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36A4291A" w:rsidR="0051682E" w:rsidRPr="00957C7C" w:rsidRDefault="00957C7C" w:rsidP="00BA180A">
      <w:pPr>
        <w:spacing w:after="0"/>
        <w:rPr>
          <w:rFonts w:cs="Arial"/>
          <w:u w:val="single"/>
        </w:rPr>
      </w:pPr>
      <w:r w:rsidRPr="00957C7C">
        <w:rPr>
          <w:rFonts w:cs="Arial"/>
          <w:b/>
        </w:rPr>
        <w:t>Title and Focus</w:t>
      </w:r>
      <w:r w:rsidR="0051682E" w:rsidRPr="00957C7C">
        <w:rPr>
          <w:rFonts w:cs="Arial"/>
          <w:b/>
        </w:rPr>
        <w:t xml:space="preserve"> of Activity:</w:t>
      </w:r>
      <w:r w:rsidR="000B0734" w:rsidRPr="00957C7C">
        <w:rPr>
          <w:rFonts w:cs="Arial"/>
        </w:rPr>
        <w:t xml:space="preserve"> </w:t>
      </w:r>
      <w:r>
        <w:rPr>
          <w:rFonts w:cs="Arial"/>
        </w:rPr>
        <w:tab/>
      </w:r>
      <w:r w:rsidR="00BF3A25" w:rsidRPr="00957C7C">
        <w:rPr>
          <w:rFonts w:cs="Arial"/>
          <w:u w:val="single"/>
        </w:rPr>
        <w:t>Grading Rubric for Practical Exam</w:t>
      </w:r>
    </w:p>
    <w:p w14:paraId="15A57DE5" w14:textId="77777777" w:rsidR="00957C7C" w:rsidRPr="00957C7C" w:rsidRDefault="00957C7C" w:rsidP="00BA180A">
      <w:pPr>
        <w:spacing w:after="0"/>
        <w:rPr>
          <w:rFonts w:cs="Arial"/>
          <w:i/>
        </w:rPr>
      </w:pPr>
      <w:r w:rsidRPr="00957C7C">
        <w:rPr>
          <w:rFonts w:cs="Arial"/>
          <w:i/>
        </w:rPr>
        <w:t>Evaluative grading rubric</w:t>
      </w:r>
    </w:p>
    <w:p w14:paraId="2C84CC39" w14:textId="77777777" w:rsidR="0051682E" w:rsidRDefault="0051682E" w:rsidP="00BA180A">
      <w:pPr>
        <w:spacing w:after="0"/>
        <w:rPr>
          <w:rFonts w:cs="Arial"/>
        </w:rPr>
      </w:pPr>
    </w:p>
    <w:p w14:paraId="69EC065E" w14:textId="1C8EA9B9" w:rsidR="00957C7C" w:rsidRPr="00957C7C" w:rsidRDefault="0051682E" w:rsidP="00BA180A">
      <w:pPr>
        <w:spacing w:after="0"/>
        <w:rPr>
          <w:rFonts w:cs="Arial"/>
        </w:rPr>
      </w:pPr>
      <w:r w:rsidRPr="00957C7C">
        <w:rPr>
          <w:rFonts w:cs="Arial"/>
          <w:b/>
        </w:rPr>
        <w:t>Contributor(s)</w:t>
      </w:r>
      <w:r w:rsidR="00957C7C" w:rsidRPr="00957C7C">
        <w:rPr>
          <w:rFonts w:cs="Arial"/>
          <w:b/>
        </w:rPr>
        <w:t>:</w:t>
      </w:r>
      <w:r w:rsidRPr="00957C7C">
        <w:rPr>
          <w:rFonts w:cs="Arial"/>
        </w:rPr>
        <w:t xml:space="preserve"> </w:t>
      </w:r>
      <w:r w:rsidR="00957C7C">
        <w:rPr>
          <w:rFonts w:cs="Arial"/>
        </w:rPr>
        <w:tab/>
      </w:r>
      <w:r w:rsidR="00957C7C">
        <w:rPr>
          <w:rFonts w:cs="Arial"/>
        </w:rPr>
        <w:tab/>
      </w:r>
      <w:r w:rsidR="00BF3A25" w:rsidRPr="00957C7C">
        <w:rPr>
          <w:rFonts w:cs="Arial"/>
        </w:rPr>
        <w:t xml:space="preserve">Connie </w:t>
      </w:r>
      <w:proofErr w:type="spellStart"/>
      <w:r w:rsidR="00BF3A25" w:rsidRPr="00957C7C">
        <w:rPr>
          <w:rFonts w:cs="Arial"/>
        </w:rPr>
        <w:t>Fiems</w:t>
      </w:r>
      <w:proofErr w:type="spellEnd"/>
      <w:r w:rsidR="00BF3A25" w:rsidRPr="00957C7C">
        <w:rPr>
          <w:rFonts w:cs="Arial"/>
        </w:rPr>
        <w:t xml:space="preserve"> MPT, </w:t>
      </w:r>
      <w:proofErr w:type="spellStart"/>
      <w:r w:rsidR="00BF3A25" w:rsidRPr="00957C7C">
        <w:rPr>
          <w:rFonts w:cs="Arial"/>
        </w:rPr>
        <w:t>DHSc</w:t>
      </w:r>
      <w:proofErr w:type="spellEnd"/>
      <w:r w:rsidR="00BF3A25" w:rsidRPr="00957C7C">
        <w:rPr>
          <w:rFonts w:cs="Arial"/>
        </w:rPr>
        <w:t xml:space="preserve">, NCS, </w:t>
      </w:r>
      <w:hyperlink r:id="rId8" w:history="1">
        <w:r w:rsidR="00BF3A25" w:rsidRPr="00957C7C">
          <w:rPr>
            <w:rStyle w:val="Hyperlink"/>
            <w:rFonts w:cs="Arial"/>
          </w:rPr>
          <w:t>Fiemsc@uindy.edu</w:t>
        </w:r>
      </w:hyperlink>
      <w:r w:rsidR="00BF3A25" w:rsidRPr="00957C7C">
        <w:rPr>
          <w:rFonts w:cs="Arial"/>
        </w:rPr>
        <w:t xml:space="preserve">; Stephanie Combs-Miller PT, PhD, NCS </w:t>
      </w:r>
      <w:hyperlink r:id="rId9" w:history="1">
        <w:r w:rsidR="00BF3A25" w:rsidRPr="00957C7C">
          <w:rPr>
            <w:rStyle w:val="Hyperlink"/>
            <w:rFonts w:cs="Arial"/>
          </w:rPr>
          <w:t>scombs@uindy.edu</w:t>
        </w:r>
      </w:hyperlink>
      <w:r w:rsidR="00BF3A25" w:rsidRPr="00957C7C">
        <w:rPr>
          <w:rFonts w:cs="Arial"/>
        </w:rPr>
        <w:t>.</w:t>
      </w:r>
    </w:p>
    <w:p w14:paraId="7F328D98" w14:textId="59222E9B" w:rsidR="0051682E" w:rsidRPr="00957C7C" w:rsidRDefault="00BF3A25" w:rsidP="00BA180A">
      <w:pPr>
        <w:spacing w:after="0"/>
        <w:rPr>
          <w:rFonts w:cs="Arial"/>
        </w:rPr>
      </w:pPr>
      <w:r w:rsidRPr="00957C7C">
        <w:rPr>
          <w:rFonts w:cs="Arial"/>
        </w:rPr>
        <w:t xml:space="preserve">University of Indianapolis, </w:t>
      </w:r>
      <w:proofErr w:type="spellStart"/>
      <w:r w:rsidRPr="00957C7C">
        <w:rPr>
          <w:rFonts w:cs="Arial"/>
        </w:rPr>
        <w:t>Krannert</w:t>
      </w:r>
      <w:proofErr w:type="spellEnd"/>
      <w:r w:rsidRPr="00957C7C">
        <w:rPr>
          <w:rFonts w:cs="Arial"/>
        </w:rPr>
        <w:t xml:space="preserve"> School of Physical Therapy</w:t>
      </w:r>
      <w:r w:rsidR="00F12648" w:rsidRPr="00957C7C">
        <w:rPr>
          <w:rFonts w:cs="Arial"/>
        </w:rPr>
        <w:t>, Indianapolis, IN</w:t>
      </w:r>
    </w:p>
    <w:p w14:paraId="516F0F2E" w14:textId="77777777" w:rsidR="0051682E" w:rsidRDefault="0051682E" w:rsidP="00BA180A">
      <w:pPr>
        <w:pStyle w:val="ListParagraph"/>
        <w:spacing w:after="0"/>
        <w:ind w:left="360"/>
        <w:rPr>
          <w:rFonts w:cs="Arial"/>
        </w:rPr>
      </w:pPr>
    </w:p>
    <w:p w14:paraId="32502EFD" w14:textId="77777777" w:rsidR="00957C7C" w:rsidRPr="00D4341D" w:rsidRDefault="0051682E" w:rsidP="00BA180A">
      <w:pPr>
        <w:spacing w:after="0"/>
        <w:rPr>
          <w:rFonts w:cs="Arial"/>
          <w:b/>
        </w:rPr>
      </w:pPr>
      <w:r w:rsidRPr="00D4341D">
        <w:rPr>
          <w:rFonts w:cs="Arial"/>
          <w:b/>
        </w:rPr>
        <w:t xml:space="preserve">Course </w:t>
      </w:r>
      <w:r w:rsidR="00957C7C" w:rsidRPr="00D4341D">
        <w:rPr>
          <w:rFonts w:cs="Arial"/>
          <w:b/>
        </w:rPr>
        <w:t>information</w:t>
      </w:r>
      <w:r w:rsidRPr="00D4341D">
        <w:rPr>
          <w:rFonts w:cs="Arial"/>
          <w:b/>
        </w:rPr>
        <w:t>:</w:t>
      </w:r>
      <w:r w:rsidR="000B0734" w:rsidRPr="00D4341D">
        <w:rPr>
          <w:rFonts w:cs="Arial"/>
          <w:b/>
        </w:rPr>
        <w:t xml:space="preserve"> </w:t>
      </w:r>
    </w:p>
    <w:p w14:paraId="31883C90" w14:textId="7C93B064" w:rsidR="0051682E" w:rsidRPr="00D4341D" w:rsidRDefault="00F12648" w:rsidP="00BA180A">
      <w:pPr>
        <w:spacing w:after="0"/>
        <w:rPr>
          <w:rFonts w:cs="Arial"/>
          <w:bCs/>
        </w:rPr>
      </w:pPr>
      <w:r w:rsidRPr="00957C7C">
        <w:rPr>
          <w:rFonts w:cs="Arial"/>
          <w:bCs/>
        </w:rPr>
        <w:t>Examination of &amp; I</w:t>
      </w:r>
      <w:r w:rsidR="00BF3A25" w:rsidRPr="00957C7C">
        <w:rPr>
          <w:rFonts w:cs="Arial"/>
          <w:bCs/>
        </w:rPr>
        <w:t xml:space="preserve">nterventions for </w:t>
      </w:r>
      <w:r w:rsidRPr="00957C7C">
        <w:rPr>
          <w:rFonts w:cs="Arial"/>
          <w:bCs/>
        </w:rPr>
        <w:t>N</w:t>
      </w:r>
      <w:r w:rsidR="00BF3A25" w:rsidRPr="00957C7C">
        <w:rPr>
          <w:rFonts w:cs="Arial"/>
          <w:bCs/>
        </w:rPr>
        <w:t xml:space="preserve">euromuscular </w:t>
      </w:r>
      <w:r w:rsidRPr="00957C7C">
        <w:rPr>
          <w:rFonts w:cs="Arial"/>
          <w:bCs/>
        </w:rPr>
        <w:t>C</w:t>
      </w:r>
      <w:r w:rsidR="00D4341D">
        <w:rPr>
          <w:rFonts w:cs="Arial"/>
          <w:bCs/>
        </w:rPr>
        <w:t xml:space="preserve">onditions I; </w:t>
      </w:r>
      <w:r w:rsidR="00BF3A25" w:rsidRPr="00D4341D">
        <w:rPr>
          <w:rFonts w:cs="Arial"/>
        </w:rPr>
        <w:t>4 credits</w:t>
      </w:r>
      <w:r w:rsidR="00D4341D">
        <w:rPr>
          <w:rFonts w:cs="Arial"/>
        </w:rPr>
        <w:t>;</w:t>
      </w:r>
      <w:r w:rsidR="00BF3A25" w:rsidRPr="00D4341D">
        <w:rPr>
          <w:rFonts w:cs="Arial"/>
        </w:rPr>
        <w:t xml:space="preserve"> </w:t>
      </w:r>
      <w:r w:rsidRPr="00D4341D">
        <w:rPr>
          <w:rFonts w:cs="Arial"/>
        </w:rPr>
        <w:t>2</w:t>
      </w:r>
      <w:r w:rsidRPr="00D4341D">
        <w:rPr>
          <w:rFonts w:cs="Arial"/>
          <w:vertAlign w:val="superscript"/>
        </w:rPr>
        <w:t>nd</w:t>
      </w:r>
      <w:r w:rsidRPr="00D4341D">
        <w:rPr>
          <w:rFonts w:cs="Arial"/>
        </w:rPr>
        <w:t xml:space="preserve"> </w:t>
      </w:r>
      <w:proofErr w:type="spellStart"/>
      <w:r w:rsidRPr="00D4341D">
        <w:rPr>
          <w:rFonts w:cs="Arial"/>
        </w:rPr>
        <w:t>yr</w:t>
      </w:r>
      <w:proofErr w:type="spellEnd"/>
      <w:r w:rsidR="00D4341D">
        <w:rPr>
          <w:rFonts w:cs="Arial"/>
        </w:rPr>
        <w:t>,</w:t>
      </w:r>
      <w:r w:rsidR="00BF3A25" w:rsidRPr="00D4341D">
        <w:rPr>
          <w:rFonts w:cs="Arial"/>
        </w:rPr>
        <w:t xml:space="preserve"> after Gross Anatomy, Neuroscience, Movement Science and in concurrence with Musculoskeletal Conditions I and Integumentary and Medical Conditions.</w:t>
      </w:r>
    </w:p>
    <w:p w14:paraId="48E2F9F1" w14:textId="77777777" w:rsidR="00D4341D" w:rsidRDefault="00D4341D" w:rsidP="00BA180A">
      <w:pPr>
        <w:spacing w:after="0"/>
        <w:rPr>
          <w:rFonts w:cs="Arial"/>
        </w:rPr>
      </w:pPr>
    </w:p>
    <w:p w14:paraId="638175CC" w14:textId="49D58713" w:rsidR="00D4341D" w:rsidRPr="00D4341D" w:rsidRDefault="00D4341D" w:rsidP="00BA180A">
      <w:pPr>
        <w:spacing w:after="0"/>
        <w:rPr>
          <w:rFonts w:cs="Arial"/>
          <w:b/>
        </w:rPr>
      </w:pPr>
      <w:r w:rsidRPr="00D4341D">
        <w:rPr>
          <w:rFonts w:cs="Arial"/>
          <w:b/>
        </w:rPr>
        <w:t>Learning Activity Description</w:t>
      </w:r>
      <w:r>
        <w:rPr>
          <w:rFonts w:cs="Arial"/>
          <w:b/>
        </w:rPr>
        <w:t>:</w:t>
      </w:r>
    </w:p>
    <w:p w14:paraId="29EE0257" w14:textId="77777777" w:rsidR="0091746E" w:rsidRDefault="00D4341D" w:rsidP="00BA180A">
      <w:pPr>
        <w:spacing w:after="0"/>
        <w:rPr>
          <w:rFonts w:cs="Arial"/>
        </w:rPr>
      </w:pPr>
      <w:r w:rsidRPr="00D4341D">
        <w:rPr>
          <w:rFonts w:cs="Arial"/>
          <w:u w:val="single"/>
        </w:rPr>
        <w:t>Context/Purpose:</w:t>
      </w:r>
      <w:r w:rsidRPr="00D4341D">
        <w:rPr>
          <w:rFonts w:cs="Arial"/>
        </w:rPr>
        <w:t xml:space="preserve">  </w:t>
      </w:r>
    </w:p>
    <w:p w14:paraId="77DB126C" w14:textId="0D25DDC0" w:rsidR="00D4341D" w:rsidRPr="00D4341D" w:rsidRDefault="00D4341D" w:rsidP="00BA180A">
      <w:pPr>
        <w:spacing w:after="0"/>
        <w:rPr>
          <w:rFonts w:cs="Arial"/>
        </w:rPr>
      </w:pPr>
      <w:r w:rsidRPr="00D4341D">
        <w:rPr>
          <w:rFonts w:cs="Arial"/>
        </w:rPr>
        <w:t xml:space="preserve">The practical </w:t>
      </w:r>
      <w:r w:rsidR="0091746E">
        <w:rPr>
          <w:rFonts w:cs="Arial"/>
        </w:rPr>
        <w:t xml:space="preserve">midterm and final </w:t>
      </w:r>
      <w:r w:rsidRPr="00D4341D">
        <w:rPr>
          <w:rFonts w:cs="Arial"/>
        </w:rPr>
        <w:t>exam</w:t>
      </w:r>
      <w:r w:rsidR="0091746E">
        <w:rPr>
          <w:rFonts w:cs="Arial"/>
        </w:rPr>
        <w:t>inations for this 8-week course</w:t>
      </w:r>
      <w:r w:rsidRPr="00D4341D">
        <w:rPr>
          <w:rFonts w:cs="Arial"/>
        </w:rPr>
        <w:t xml:space="preserve"> incorporate the application of examination and intervention skills introduced in the classroom and lab practice.  Students are required to critically reason throughout the practical exam through performance and interpretation of a brief screen, examination of a task/strategy and hypothesis formulation of impairments that require further examination.  Students then develop a concurrent task/strategy and impairment level intervention that will address the patient’s stated goal for the scenario.  Upon completion of the practical, students must also reflect on their performance and complete the same grading rubric as a self-evaluation.</w:t>
      </w:r>
    </w:p>
    <w:p w14:paraId="28290C9C" w14:textId="77777777" w:rsidR="00D4341D" w:rsidRDefault="00D4341D" w:rsidP="00BA180A">
      <w:pPr>
        <w:spacing w:after="0"/>
        <w:rPr>
          <w:rFonts w:cs="Arial"/>
        </w:rPr>
      </w:pPr>
    </w:p>
    <w:p w14:paraId="1CBA3B41" w14:textId="048CEAA2" w:rsidR="00D4341D" w:rsidRDefault="0091746E" w:rsidP="00BA180A">
      <w:pPr>
        <w:spacing w:after="0"/>
        <w:rPr>
          <w:rFonts w:cs="Arial"/>
          <w:u w:val="single"/>
        </w:rPr>
      </w:pPr>
      <w:r>
        <w:rPr>
          <w:rFonts w:cs="Arial"/>
          <w:u w:val="single"/>
        </w:rPr>
        <w:t>Instructions to Students:</w:t>
      </w:r>
    </w:p>
    <w:p w14:paraId="27BA99D5" w14:textId="77777777" w:rsidR="0091746E" w:rsidRPr="0091746E" w:rsidRDefault="0091746E" w:rsidP="00BA180A">
      <w:pPr>
        <w:spacing w:after="0"/>
        <w:rPr>
          <w:rFonts w:cs="Arial"/>
          <w:u w:val="single"/>
        </w:rPr>
      </w:pPr>
    </w:p>
    <w:p w14:paraId="4E186F57" w14:textId="13BF4716" w:rsidR="00B474CC" w:rsidRPr="00A61E14" w:rsidRDefault="0012718C" w:rsidP="00BA180A">
      <w:pPr>
        <w:pStyle w:val="ListParagraph"/>
        <w:spacing w:after="0"/>
        <w:ind w:left="0"/>
        <w:rPr>
          <w:rFonts w:cs="Arial"/>
        </w:rPr>
      </w:pPr>
      <w:r w:rsidRPr="00A61E14">
        <w:rPr>
          <w:rFonts w:cs="Arial"/>
        </w:rPr>
        <w:t>A brief</w:t>
      </w:r>
      <w:r w:rsidR="00150B01" w:rsidRPr="00A61E14">
        <w:rPr>
          <w:rFonts w:cs="Arial"/>
        </w:rPr>
        <w:t xml:space="preserve"> patient scenario </w:t>
      </w:r>
      <w:r w:rsidRPr="00A61E14">
        <w:rPr>
          <w:rFonts w:cs="Arial"/>
        </w:rPr>
        <w:t xml:space="preserve">is provided to the student </w:t>
      </w:r>
      <w:r w:rsidR="00150B01" w:rsidRPr="00A61E14">
        <w:rPr>
          <w:rFonts w:cs="Arial"/>
        </w:rPr>
        <w:t xml:space="preserve">including: current diagnosis, brief past medical history, biographical and social history.  </w:t>
      </w:r>
      <w:r w:rsidR="006F56CA" w:rsidRPr="00A61E14">
        <w:rPr>
          <w:rFonts w:cs="Arial"/>
        </w:rPr>
        <w:t>Scenario e</w:t>
      </w:r>
      <w:r w:rsidR="00B474CC" w:rsidRPr="00A61E14">
        <w:rPr>
          <w:rFonts w:cs="Arial"/>
        </w:rPr>
        <w:t>xample:</w:t>
      </w:r>
    </w:p>
    <w:p w14:paraId="7F2E7F30" w14:textId="77777777" w:rsidR="00B474CC" w:rsidRPr="00A61E14" w:rsidRDefault="00B474CC" w:rsidP="00BA180A">
      <w:pPr>
        <w:pStyle w:val="ListParagraph"/>
        <w:spacing w:after="0"/>
        <w:ind w:left="360"/>
        <w:rPr>
          <w:rFonts w:cs="Arial"/>
        </w:rPr>
      </w:pPr>
    </w:p>
    <w:p w14:paraId="04672CFF" w14:textId="668F3EB5" w:rsidR="00B474CC" w:rsidRPr="0091746E" w:rsidRDefault="00B474CC" w:rsidP="00BA180A">
      <w:pPr>
        <w:spacing w:after="0"/>
        <w:rPr>
          <w:rFonts w:cs="Arial"/>
        </w:rPr>
      </w:pPr>
      <w:r w:rsidRPr="00A61E14">
        <w:rPr>
          <w:rFonts w:cs="Arial"/>
        </w:rPr>
        <w:t xml:space="preserve">“Your patient is a 64 year-old female/male who had a right MCA stroke 4 weeks ago who you are now seeing in inpatient rehabilitation.  </w:t>
      </w:r>
      <w:proofErr w:type="spellStart"/>
      <w:r w:rsidRPr="00A61E14">
        <w:rPr>
          <w:rFonts w:cs="Arial"/>
        </w:rPr>
        <w:t>He/She</w:t>
      </w:r>
      <w:proofErr w:type="spellEnd"/>
      <w:r w:rsidRPr="00A61E14">
        <w:rPr>
          <w:rFonts w:cs="Arial"/>
        </w:rPr>
        <w:t xml:space="preserve"> lives in a small town 45 minutes away from the hospital in a 2 story house with his/her spouse. A chart review revealed the patient has a history of hypertension and non-insulin dependent diabetes.  You receive orders for physical therapy evaluation and treatment.  The report from the acute care hospital indicated a prolonged ICU stay with complications of a DVT in her left LE requiring anticoagulation</w:t>
      </w:r>
      <w:r w:rsidRPr="0091746E">
        <w:rPr>
          <w:rFonts w:cs="Arial"/>
        </w:rPr>
        <w:t xml:space="preserve"> therapy.  You arrive in the patient’s room to find the patient supine in bed.  You will have </w:t>
      </w:r>
      <w:r w:rsidRPr="0091746E">
        <w:rPr>
          <w:rFonts w:cs="Arial"/>
          <w:b/>
        </w:rPr>
        <w:t>15 minutes</w:t>
      </w:r>
      <w:r w:rsidRPr="0091746E">
        <w:rPr>
          <w:rFonts w:cs="Arial"/>
        </w:rPr>
        <w:t xml:space="preserve"> to complete the following</w:t>
      </w:r>
      <w:r w:rsidR="006F56CA" w:rsidRPr="0091746E">
        <w:rPr>
          <w:rFonts w:cs="Arial"/>
        </w:rPr>
        <w:t>:”</w:t>
      </w:r>
    </w:p>
    <w:p w14:paraId="35D24C8C" w14:textId="77777777" w:rsidR="00B474CC" w:rsidRPr="0091746E" w:rsidRDefault="00B474CC" w:rsidP="00BA180A">
      <w:pPr>
        <w:spacing w:after="0"/>
        <w:rPr>
          <w:rFonts w:cs="Arial"/>
        </w:rPr>
      </w:pPr>
    </w:p>
    <w:p w14:paraId="73F1667B" w14:textId="558015EB" w:rsidR="0012718C" w:rsidRPr="00A61E14" w:rsidRDefault="00150B01" w:rsidP="00BA180A">
      <w:pPr>
        <w:pStyle w:val="ListParagraph"/>
        <w:numPr>
          <w:ilvl w:val="0"/>
          <w:numId w:val="9"/>
        </w:numPr>
        <w:spacing w:after="0"/>
        <w:rPr>
          <w:rFonts w:cs="Arial"/>
        </w:rPr>
      </w:pPr>
      <w:r w:rsidRPr="00A61E14">
        <w:rPr>
          <w:rFonts w:cs="Arial"/>
        </w:rPr>
        <w:t xml:space="preserve">“Examine the following </w:t>
      </w:r>
      <w:r w:rsidR="0012718C" w:rsidRPr="00A61E14">
        <w:rPr>
          <w:rFonts w:cs="Arial"/>
        </w:rPr>
        <w:t xml:space="preserve">functional </w:t>
      </w:r>
      <w:r w:rsidRPr="00A61E14">
        <w:rPr>
          <w:rFonts w:cs="Arial"/>
        </w:rPr>
        <w:t>task: ______________</w:t>
      </w:r>
      <w:r w:rsidR="0012718C" w:rsidRPr="00A61E14">
        <w:rPr>
          <w:rFonts w:cs="Arial"/>
        </w:rPr>
        <w:t>_____</w:t>
      </w:r>
      <w:r w:rsidR="00F12648" w:rsidRPr="00A61E14">
        <w:rPr>
          <w:rFonts w:cs="Arial"/>
        </w:rPr>
        <w:t>”</w:t>
      </w:r>
      <w:r w:rsidRPr="00A61E14">
        <w:rPr>
          <w:rFonts w:cs="Arial"/>
        </w:rPr>
        <w:t xml:space="preserve">  </w:t>
      </w:r>
    </w:p>
    <w:p w14:paraId="59F2AE60" w14:textId="77777777" w:rsidR="00B474CC" w:rsidRPr="00957C7C" w:rsidRDefault="00B474CC" w:rsidP="00BA180A">
      <w:pPr>
        <w:pStyle w:val="ListParagraph"/>
        <w:spacing w:after="0"/>
        <w:ind w:left="360"/>
        <w:rPr>
          <w:rFonts w:cs="Arial"/>
        </w:rPr>
      </w:pPr>
    </w:p>
    <w:p w14:paraId="63037E71" w14:textId="0CB002D1" w:rsidR="00150B01" w:rsidRPr="00957C7C" w:rsidRDefault="00150B01" w:rsidP="00BA180A">
      <w:pPr>
        <w:pStyle w:val="ListParagraph"/>
        <w:spacing w:after="0"/>
        <w:ind w:left="360"/>
        <w:rPr>
          <w:rFonts w:cs="Arial"/>
        </w:rPr>
      </w:pPr>
      <w:r w:rsidRPr="00957C7C">
        <w:rPr>
          <w:rFonts w:cs="Arial"/>
        </w:rPr>
        <w:t xml:space="preserve">Examples </w:t>
      </w:r>
      <w:r w:rsidR="00F12648" w:rsidRPr="00957C7C">
        <w:rPr>
          <w:rFonts w:cs="Arial"/>
        </w:rPr>
        <w:t xml:space="preserve">the instructor may choose from </w:t>
      </w:r>
      <w:r w:rsidRPr="00957C7C">
        <w:rPr>
          <w:rFonts w:cs="Arial"/>
        </w:rPr>
        <w:t>include:</w:t>
      </w:r>
    </w:p>
    <w:p w14:paraId="1031767C" w14:textId="26B2ADA1" w:rsidR="00150B01" w:rsidRPr="00957C7C" w:rsidRDefault="00150B01" w:rsidP="00BA180A">
      <w:pPr>
        <w:pStyle w:val="ListParagraph"/>
        <w:numPr>
          <w:ilvl w:val="1"/>
          <w:numId w:val="9"/>
        </w:numPr>
        <w:spacing w:after="0"/>
        <w:rPr>
          <w:rFonts w:cs="Arial"/>
        </w:rPr>
      </w:pPr>
      <w:r w:rsidRPr="00957C7C">
        <w:rPr>
          <w:rFonts w:cs="Arial"/>
        </w:rPr>
        <w:t>Supine to/from sit</w:t>
      </w:r>
      <w:r w:rsidR="00DD3CFE" w:rsidRPr="00957C7C">
        <w:rPr>
          <w:rFonts w:cs="Arial"/>
        </w:rPr>
        <w:t>, rolling in bed</w:t>
      </w:r>
    </w:p>
    <w:p w14:paraId="28BB4E9F" w14:textId="52AA1A91" w:rsidR="00150B01" w:rsidRPr="00957C7C" w:rsidRDefault="00150B01" w:rsidP="00BA180A">
      <w:pPr>
        <w:pStyle w:val="ListParagraph"/>
        <w:numPr>
          <w:ilvl w:val="1"/>
          <w:numId w:val="9"/>
        </w:numPr>
        <w:spacing w:after="0"/>
        <w:rPr>
          <w:rFonts w:cs="Arial"/>
        </w:rPr>
      </w:pPr>
      <w:r w:rsidRPr="00957C7C">
        <w:rPr>
          <w:rFonts w:cs="Arial"/>
        </w:rPr>
        <w:t>w/c to/from bed</w:t>
      </w:r>
      <w:r w:rsidR="00DD3CFE" w:rsidRPr="00957C7C">
        <w:rPr>
          <w:rFonts w:cs="Arial"/>
        </w:rPr>
        <w:t xml:space="preserve">, sit to/from stand, </w:t>
      </w:r>
    </w:p>
    <w:p w14:paraId="5D91AAB6" w14:textId="57E899CE" w:rsidR="00150B01" w:rsidRPr="00957C7C" w:rsidRDefault="0012718C" w:rsidP="00BA180A">
      <w:pPr>
        <w:pStyle w:val="ListParagraph"/>
        <w:numPr>
          <w:ilvl w:val="1"/>
          <w:numId w:val="9"/>
        </w:numPr>
        <w:spacing w:after="0"/>
        <w:rPr>
          <w:rFonts w:cs="Arial"/>
        </w:rPr>
      </w:pPr>
      <w:r w:rsidRPr="00957C7C">
        <w:rPr>
          <w:rFonts w:cs="Arial"/>
        </w:rPr>
        <w:t>gait</w:t>
      </w:r>
      <w:r w:rsidR="00DD3CFE" w:rsidRPr="00957C7C">
        <w:rPr>
          <w:rFonts w:cs="Arial"/>
        </w:rPr>
        <w:t>, sit</w:t>
      </w:r>
      <w:bookmarkStart w:id="0" w:name="_GoBack"/>
      <w:bookmarkEnd w:id="0"/>
      <w:r w:rsidR="00DD3CFE" w:rsidRPr="00957C7C">
        <w:rPr>
          <w:rFonts w:cs="Arial"/>
        </w:rPr>
        <w:t>ting or standing balance</w:t>
      </w:r>
    </w:p>
    <w:p w14:paraId="180A5F1E" w14:textId="5485592D" w:rsidR="00B474CC" w:rsidRPr="00A61E14" w:rsidRDefault="00F12648" w:rsidP="00BA180A">
      <w:pPr>
        <w:pStyle w:val="ListParagraph"/>
        <w:numPr>
          <w:ilvl w:val="0"/>
          <w:numId w:val="9"/>
        </w:numPr>
        <w:spacing w:after="0"/>
        <w:rPr>
          <w:rFonts w:cs="Arial"/>
        </w:rPr>
      </w:pPr>
      <w:r w:rsidRPr="00A61E14">
        <w:rPr>
          <w:rFonts w:cs="Arial"/>
        </w:rPr>
        <w:lastRenderedPageBreak/>
        <w:t xml:space="preserve">“Based on the </w:t>
      </w:r>
      <w:r w:rsidR="00B474CC" w:rsidRPr="00A61E14">
        <w:rPr>
          <w:rFonts w:cs="Arial"/>
        </w:rPr>
        <w:t>task</w:t>
      </w:r>
      <w:r w:rsidRPr="00A61E14">
        <w:rPr>
          <w:rFonts w:cs="Arial"/>
        </w:rPr>
        <w:t xml:space="preserve"> </w:t>
      </w:r>
      <w:r w:rsidR="00B474CC" w:rsidRPr="00A61E14">
        <w:rPr>
          <w:rFonts w:cs="Arial"/>
        </w:rPr>
        <w:t>exam</w:t>
      </w:r>
      <w:r w:rsidRPr="00A61E14">
        <w:rPr>
          <w:rFonts w:cs="Arial"/>
        </w:rPr>
        <w:t xml:space="preserve"> you completed</w:t>
      </w:r>
      <w:r w:rsidR="00B474CC" w:rsidRPr="00A61E14">
        <w:rPr>
          <w:rFonts w:cs="Arial"/>
        </w:rPr>
        <w:t xml:space="preserve">, </w:t>
      </w:r>
      <w:r w:rsidR="0012718C" w:rsidRPr="00A61E14">
        <w:rPr>
          <w:rFonts w:cs="Arial"/>
        </w:rPr>
        <w:t>hypothesize 3 impairments that may be affecting the patient’s execution of the task</w:t>
      </w:r>
      <w:r w:rsidR="00A41CB8" w:rsidRPr="00A61E14">
        <w:rPr>
          <w:rFonts w:cs="Arial"/>
        </w:rPr>
        <w:t>/</w:t>
      </w:r>
      <w:r w:rsidR="0012718C" w:rsidRPr="00A61E14">
        <w:rPr>
          <w:rFonts w:cs="Arial"/>
        </w:rPr>
        <w:t>strategy</w:t>
      </w:r>
      <w:r w:rsidR="00B474CC" w:rsidRPr="00A61E14">
        <w:rPr>
          <w:rFonts w:cs="Arial"/>
        </w:rPr>
        <w:t>”</w:t>
      </w:r>
    </w:p>
    <w:p w14:paraId="3AC78D25" w14:textId="77777777" w:rsidR="006F56CA" w:rsidRPr="00A61E14" w:rsidRDefault="006F56CA" w:rsidP="00BA180A">
      <w:pPr>
        <w:pStyle w:val="ListParagraph"/>
        <w:spacing w:after="0"/>
        <w:ind w:left="360"/>
        <w:rPr>
          <w:rFonts w:cs="Arial"/>
        </w:rPr>
      </w:pPr>
    </w:p>
    <w:p w14:paraId="3C041E03" w14:textId="77777777" w:rsidR="00B474CC" w:rsidRPr="00A61E14" w:rsidRDefault="00B474CC" w:rsidP="00BA180A">
      <w:pPr>
        <w:pStyle w:val="ListParagraph"/>
        <w:numPr>
          <w:ilvl w:val="0"/>
          <w:numId w:val="9"/>
        </w:numPr>
        <w:spacing w:after="0"/>
        <w:rPr>
          <w:rFonts w:cs="Arial"/>
        </w:rPr>
      </w:pPr>
      <w:r w:rsidRPr="00A61E14">
        <w:rPr>
          <w:rFonts w:cs="Arial"/>
        </w:rPr>
        <w:t>“P</w:t>
      </w:r>
      <w:r w:rsidR="0012718C" w:rsidRPr="00A61E14">
        <w:rPr>
          <w:rFonts w:cs="Arial"/>
        </w:rPr>
        <w:t>rioritize two</w:t>
      </w:r>
      <w:r w:rsidR="00A41CB8" w:rsidRPr="00A61E14">
        <w:rPr>
          <w:rFonts w:cs="Arial"/>
        </w:rPr>
        <w:t xml:space="preserve"> </w:t>
      </w:r>
      <w:r w:rsidR="00217518" w:rsidRPr="00A61E14">
        <w:rPr>
          <w:rFonts w:cs="Arial"/>
        </w:rPr>
        <w:t xml:space="preserve">impairments </w:t>
      </w:r>
      <w:r w:rsidRPr="00A61E14">
        <w:rPr>
          <w:rFonts w:cs="Arial"/>
        </w:rPr>
        <w:t xml:space="preserve">to examine in more detail and </w:t>
      </w:r>
      <w:r w:rsidR="0012718C" w:rsidRPr="00A61E14">
        <w:rPr>
          <w:rFonts w:cs="Arial"/>
        </w:rPr>
        <w:t>then perform the</w:t>
      </w:r>
      <w:r w:rsidR="00217518" w:rsidRPr="00A61E14">
        <w:rPr>
          <w:rFonts w:cs="Arial"/>
        </w:rPr>
        <w:t>se two</w:t>
      </w:r>
      <w:r w:rsidR="0012718C" w:rsidRPr="00A61E14">
        <w:rPr>
          <w:rFonts w:cs="Arial"/>
        </w:rPr>
        <w:t xml:space="preserve"> specific </w:t>
      </w:r>
      <w:r w:rsidR="00217518" w:rsidRPr="00A61E14">
        <w:rPr>
          <w:rFonts w:cs="Arial"/>
        </w:rPr>
        <w:t xml:space="preserve">impairment-based </w:t>
      </w:r>
      <w:r w:rsidR="0012718C" w:rsidRPr="00A61E14">
        <w:rPr>
          <w:rFonts w:cs="Arial"/>
        </w:rPr>
        <w:t>exam</w:t>
      </w:r>
      <w:r w:rsidRPr="00A61E14">
        <w:rPr>
          <w:rFonts w:cs="Arial"/>
        </w:rPr>
        <w:t xml:space="preserve">s.” </w:t>
      </w:r>
    </w:p>
    <w:p w14:paraId="5DFCF2BE" w14:textId="77777777" w:rsidR="006F56CA" w:rsidRPr="00A61E14" w:rsidRDefault="006F56CA" w:rsidP="00BA180A">
      <w:pPr>
        <w:spacing w:after="0"/>
        <w:contextualSpacing/>
        <w:rPr>
          <w:rFonts w:cs="Arial"/>
        </w:rPr>
      </w:pPr>
    </w:p>
    <w:p w14:paraId="7BEB568E" w14:textId="4D2E823E" w:rsidR="0012718C" w:rsidRPr="00957C7C" w:rsidRDefault="00217518" w:rsidP="00BA180A">
      <w:pPr>
        <w:pStyle w:val="ListParagraph"/>
        <w:numPr>
          <w:ilvl w:val="0"/>
          <w:numId w:val="10"/>
        </w:numPr>
        <w:spacing w:after="0"/>
        <w:rPr>
          <w:rFonts w:cs="Arial"/>
        </w:rPr>
      </w:pPr>
      <w:r w:rsidRPr="00957C7C">
        <w:rPr>
          <w:rFonts w:cs="Arial"/>
        </w:rPr>
        <w:t>Examples of</w:t>
      </w:r>
      <w:r w:rsidR="006F56CA" w:rsidRPr="00957C7C">
        <w:rPr>
          <w:rFonts w:cs="Arial"/>
        </w:rPr>
        <w:t xml:space="preserve"> acceptable</w:t>
      </w:r>
      <w:r w:rsidRPr="00957C7C">
        <w:rPr>
          <w:rFonts w:cs="Arial"/>
        </w:rPr>
        <w:t xml:space="preserve"> impairment-based exam items </w:t>
      </w:r>
      <w:r w:rsidR="00F12648" w:rsidRPr="00957C7C">
        <w:rPr>
          <w:rFonts w:cs="Arial"/>
        </w:rPr>
        <w:t xml:space="preserve">may </w:t>
      </w:r>
      <w:r w:rsidR="0091746E">
        <w:rPr>
          <w:rFonts w:cs="Arial"/>
        </w:rPr>
        <w:t>include:</w:t>
      </w:r>
      <w:r w:rsidRPr="00957C7C">
        <w:rPr>
          <w:rFonts w:cs="Arial"/>
        </w:rPr>
        <w:t xml:space="preserve"> </w:t>
      </w:r>
      <w:r w:rsidR="0012718C" w:rsidRPr="00957C7C">
        <w:rPr>
          <w:rFonts w:cs="Arial"/>
        </w:rPr>
        <w:t>specific muscle strength test,</w:t>
      </w:r>
      <w:r w:rsidR="00A41CB8" w:rsidRPr="00957C7C">
        <w:rPr>
          <w:rFonts w:cs="Arial"/>
        </w:rPr>
        <w:t xml:space="preserve"> range of motion</w:t>
      </w:r>
      <w:r w:rsidRPr="00957C7C">
        <w:rPr>
          <w:rFonts w:cs="Arial"/>
        </w:rPr>
        <w:t xml:space="preserve"> of a specific joint</w:t>
      </w:r>
      <w:r w:rsidR="00A41CB8" w:rsidRPr="00957C7C">
        <w:rPr>
          <w:rFonts w:cs="Arial"/>
        </w:rPr>
        <w:t>,</w:t>
      </w:r>
      <w:r w:rsidRPr="00957C7C">
        <w:rPr>
          <w:rFonts w:cs="Arial"/>
        </w:rPr>
        <w:t xml:space="preserve"> muscle length test, motor control (</w:t>
      </w:r>
      <w:r w:rsidR="00A41CB8" w:rsidRPr="00957C7C">
        <w:rPr>
          <w:rFonts w:cs="Arial"/>
        </w:rPr>
        <w:t>abnormal</w:t>
      </w:r>
      <w:r w:rsidR="0012718C" w:rsidRPr="00957C7C">
        <w:rPr>
          <w:rFonts w:cs="Arial"/>
        </w:rPr>
        <w:t xml:space="preserve"> synergy</w:t>
      </w:r>
      <w:r w:rsidRPr="00957C7C">
        <w:rPr>
          <w:rFonts w:cs="Arial"/>
        </w:rPr>
        <w:t>)</w:t>
      </w:r>
      <w:r w:rsidR="00F12648" w:rsidRPr="00957C7C">
        <w:rPr>
          <w:rFonts w:cs="Arial"/>
        </w:rPr>
        <w:t>, spasticity or sensation.</w:t>
      </w:r>
    </w:p>
    <w:p w14:paraId="43225479" w14:textId="77777777" w:rsidR="0012718C" w:rsidRPr="00957C7C" w:rsidRDefault="0012718C" w:rsidP="00BA180A">
      <w:pPr>
        <w:pStyle w:val="ListParagraph"/>
        <w:spacing w:after="0"/>
        <w:ind w:left="360"/>
        <w:rPr>
          <w:rFonts w:cs="Arial"/>
        </w:rPr>
      </w:pPr>
    </w:p>
    <w:p w14:paraId="4C6A7528" w14:textId="7AC778B4" w:rsidR="0012718C" w:rsidRPr="00957C7C" w:rsidRDefault="0012718C" w:rsidP="00BA180A">
      <w:pPr>
        <w:pStyle w:val="ListParagraph"/>
        <w:numPr>
          <w:ilvl w:val="0"/>
          <w:numId w:val="10"/>
        </w:numPr>
        <w:spacing w:after="0"/>
        <w:rPr>
          <w:rFonts w:cs="Arial"/>
        </w:rPr>
      </w:pPr>
      <w:r w:rsidRPr="00957C7C">
        <w:rPr>
          <w:rFonts w:cs="Arial"/>
        </w:rPr>
        <w:t xml:space="preserve">To manage time, </w:t>
      </w:r>
      <w:r w:rsidR="00F12648" w:rsidRPr="00957C7C">
        <w:rPr>
          <w:rFonts w:cs="Arial"/>
        </w:rPr>
        <w:t xml:space="preserve">the instructor may direct the </w:t>
      </w:r>
      <w:r w:rsidR="00217518" w:rsidRPr="00957C7C">
        <w:rPr>
          <w:rFonts w:cs="Arial"/>
        </w:rPr>
        <w:t>student</w:t>
      </w:r>
      <w:r w:rsidR="00F12648" w:rsidRPr="00957C7C">
        <w:rPr>
          <w:rFonts w:cs="Arial"/>
        </w:rPr>
        <w:t xml:space="preserve"> </w:t>
      </w:r>
      <w:r w:rsidR="00217518" w:rsidRPr="00957C7C">
        <w:rPr>
          <w:rFonts w:cs="Arial"/>
        </w:rPr>
        <w:t xml:space="preserve">to </w:t>
      </w:r>
      <w:r w:rsidR="00F12648" w:rsidRPr="00957C7C">
        <w:rPr>
          <w:rFonts w:cs="Arial"/>
        </w:rPr>
        <w:t xml:space="preserve">focus </w:t>
      </w:r>
      <w:r w:rsidR="00217518" w:rsidRPr="00957C7C">
        <w:rPr>
          <w:rFonts w:cs="Arial"/>
        </w:rPr>
        <w:t xml:space="preserve">the </w:t>
      </w:r>
      <w:r w:rsidR="00F12648" w:rsidRPr="00957C7C">
        <w:rPr>
          <w:rFonts w:cs="Arial"/>
        </w:rPr>
        <w:t xml:space="preserve">specific </w:t>
      </w:r>
      <w:r w:rsidR="00217518" w:rsidRPr="00957C7C">
        <w:rPr>
          <w:rFonts w:cs="Arial"/>
        </w:rPr>
        <w:t xml:space="preserve">examination </w:t>
      </w:r>
      <w:r w:rsidR="00F12648" w:rsidRPr="00957C7C">
        <w:rPr>
          <w:rFonts w:cs="Arial"/>
        </w:rPr>
        <w:t xml:space="preserve">of impairments </w:t>
      </w:r>
      <w:r w:rsidR="00217518" w:rsidRPr="00957C7C">
        <w:rPr>
          <w:rFonts w:cs="Arial"/>
        </w:rPr>
        <w:t>o</w:t>
      </w:r>
      <w:r w:rsidR="00F12648" w:rsidRPr="00957C7C">
        <w:rPr>
          <w:rFonts w:cs="Arial"/>
        </w:rPr>
        <w:t>n</w:t>
      </w:r>
      <w:r w:rsidR="00217518" w:rsidRPr="00957C7C">
        <w:rPr>
          <w:rFonts w:cs="Arial"/>
        </w:rPr>
        <w:t xml:space="preserve"> </w:t>
      </w:r>
      <w:r w:rsidRPr="00957C7C">
        <w:rPr>
          <w:rFonts w:cs="Arial"/>
        </w:rPr>
        <w:t xml:space="preserve">either </w:t>
      </w:r>
      <w:r w:rsidR="00980FB2" w:rsidRPr="00957C7C">
        <w:rPr>
          <w:rFonts w:cs="Arial"/>
        </w:rPr>
        <w:t xml:space="preserve">the </w:t>
      </w:r>
      <w:r w:rsidRPr="00957C7C">
        <w:rPr>
          <w:rFonts w:cs="Arial"/>
        </w:rPr>
        <w:t>upper or lower extremity</w:t>
      </w:r>
      <w:r w:rsidR="00980FB2" w:rsidRPr="00957C7C">
        <w:rPr>
          <w:rFonts w:cs="Arial"/>
        </w:rPr>
        <w:t>.</w:t>
      </w:r>
    </w:p>
    <w:p w14:paraId="3B635FC7" w14:textId="77777777" w:rsidR="0012718C" w:rsidRPr="00A61E14" w:rsidRDefault="0012718C" w:rsidP="00BA180A">
      <w:pPr>
        <w:pStyle w:val="ListParagraph"/>
        <w:spacing w:after="0"/>
        <w:ind w:left="360"/>
        <w:rPr>
          <w:rFonts w:cs="Arial"/>
        </w:rPr>
      </w:pPr>
    </w:p>
    <w:p w14:paraId="6E5E1DD2" w14:textId="19207A32" w:rsidR="0012718C" w:rsidRPr="00957C7C" w:rsidRDefault="006F56CA" w:rsidP="00BA180A">
      <w:pPr>
        <w:pStyle w:val="ListParagraph"/>
        <w:numPr>
          <w:ilvl w:val="0"/>
          <w:numId w:val="9"/>
        </w:numPr>
        <w:spacing w:after="0"/>
        <w:rPr>
          <w:rFonts w:cs="Arial"/>
        </w:rPr>
      </w:pPr>
      <w:r w:rsidRPr="00A61E14">
        <w:rPr>
          <w:rFonts w:cs="Arial"/>
        </w:rPr>
        <w:t>“D</w:t>
      </w:r>
      <w:r w:rsidR="0012718C" w:rsidRPr="00A61E14">
        <w:rPr>
          <w:rFonts w:cs="Arial"/>
        </w:rPr>
        <w:t>emonstrate one intervention that addresses specific deficits found in the examination</w:t>
      </w:r>
      <w:r w:rsidR="00217518" w:rsidRPr="00A61E14">
        <w:rPr>
          <w:rFonts w:cs="Arial"/>
        </w:rPr>
        <w:t>. Th</w:t>
      </w:r>
      <w:r w:rsidR="00217518" w:rsidRPr="00957C7C">
        <w:rPr>
          <w:rFonts w:cs="Arial"/>
        </w:rPr>
        <w:t>e intervention must</w:t>
      </w:r>
      <w:r w:rsidR="0012718C" w:rsidRPr="00957C7C">
        <w:rPr>
          <w:rFonts w:cs="Arial"/>
        </w:rPr>
        <w:t xml:space="preserve"> incorporate a concurrent task/strategy and impairment level</w:t>
      </w:r>
      <w:r w:rsidR="00A41CB8" w:rsidRPr="00957C7C">
        <w:rPr>
          <w:rFonts w:cs="Arial"/>
        </w:rPr>
        <w:t xml:space="preserve"> treatment.</w:t>
      </w:r>
      <w:r w:rsidRPr="00957C7C">
        <w:rPr>
          <w:rFonts w:cs="Arial"/>
        </w:rPr>
        <w:t>”</w:t>
      </w:r>
    </w:p>
    <w:p w14:paraId="10DE4C7F" w14:textId="77777777" w:rsidR="00217518" w:rsidRPr="00957C7C" w:rsidRDefault="00217518" w:rsidP="00BA180A">
      <w:pPr>
        <w:pStyle w:val="ListParagraph"/>
        <w:spacing w:after="0"/>
        <w:ind w:left="360"/>
        <w:rPr>
          <w:rFonts w:cs="Arial"/>
        </w:rPr>
      </w:pPr>
    </w:p>
    <w:p w14:paraId="3B294FF8" w14:textId="757662BE" w:rsidR="00217518" w:rsidRPr="00957C7C" w:rsidRDefault="00217518" w:rsidP="00BA180A">
      <w:pPr>
        <w:pStyle w:val="ListParagraph"/>
        <w:spacing w:after="0"/>
        <w:ind w:left="360"/>
        <w:rPr>
          <w:rFonts w:cs="Arial"/>
        </w:rPr>
      </w:pPr>
      <w:r w:rsidRPr="00957C7C">
        <w:rPr>
          <w:rFonts w:cs="Arial"/>
        </w:rPr>
        <w:t>During the practical examination, studen</w:t>
      </w:r>
      <w:r w:rsidR="00346205" w:rsidRPr="00957C7C">
        <w:rPr>
          <w:rFonts w:cs="Arial"/>
        </w:rPr>
        <w:t xml:space="preserve">ts are </w:t>
      </w:r>
      <w:r w:rsidRPr="00957C7C">
        <w:rPr>
          <w:rFonts w:cs="Arial"/>
        </w:rPr>
        <w:t xml:space="preserve">expected to provide a FIM score for the task examined. Students </w:t>
      </w:r>
      <w:r w:rsidR="00346205" w:rsidRPr="00957C7C">
        <w:rPr>
          <w:rFonts w:cs="Arial"/>
        </w:rPr>
        <w:t>are</w:t>
      </w:r>
      <w:r w:rsidRPr="00957C7C">
        <w:rPr>
          <w:rFonts w:cs="Arial"/>
        </w:rPr>
        <w:t xml:space="preserve"> also expected to provide some </w:t>
      </w:r>
      <w:r w:rsidR="00346205" w:rsidRPr="00957C7C">
        <w:rPr>
          <w:rFonts w:cs="Arial"/>
        </w:rPr>
        <w:t>form</w:t>
      </w:r>
      <w:r w:rsidRPr="00957C7C">
        <w:rPr>
          <w:rFonts w:cs="Arial"/>
        </w:rPr>
        <w:t xml:space="preserve"> of patient education, </w:t>
      </w:r>
      <w:r w:rsidR="00346205" w:rsidRPr="00957C7C">
        <w:rPr>
          <w:rFonts w:cs="Arial"/>
        </w:rPr>
        <w:t>typically</w:t>
      </w:r>
      <w:r w:rsidRPr="00957C7C">
        <w:rPr>
          <w:rFonts w:cs="Arial"/>
        </w:rPr>
        <w:t xml:space="preserve"> by </w:t>
      </w:r>
      <w:r w:rsidR="00346205" w:rsidRPr="00957C7C">
        <w:rPr>
          <w:rFonts w:cs="Arial"/>
        </w:rPr>
        <w:t xml:space="preserve">answering a patient question related to their health condition (e.g. The patient may ask, “I do not understand why my stroke was on the left side of my brain, but my right side is weak?”). Verbal, non-verbal and manual communication skills are assessed throughout the practical examination. </w:t>
      </w:r>
    </w:p>
    <w:p w14:paraId="59B6FB2C" w14:textId="77777777" w:rsidR="00346205" w:rsidRPr="00957C7C" w:rsidRDefault="00346205" w:rsidP="00BA180A">
      <w:pPr>
        <w:pStyle w:val="ListParagraph"/>
        <w:spacing w:after="0"/>
        <w:ind w:left="360"/>
        <w:rPr>
          <w:rFonts w:cs="Arial"/>
        </w:rPr>
      </w:pPr>
    </w:p>
    <w:p w14:paraId="5BCEB341" w14:textId="612974BB" w:rsidR="00346205" w:rsidRPr="00A61E14" w:rsidRDefault="00346205" w:rsidP="00BA180A">
      <w:pPr>
        <w:pStyle w:val="ListParagraph"/>
        <w:spacing w:after="0"/>
        <w:ind w:left="360"/>
        <w:rPr>
          <w:rFonts w:cs="Arial"/>
        </w:rPr>
      </w:pPr>
      <w:r w:rsidRPr="00957C7C">
        <w:rPr>
          <w:rFonts w:cs="Arial"/>
        </w:rPr>
        <w:t xml:space="preserve">Students must achieve at </w:t>
      </w:r>
      <w:r w:rsidRPr="00A61E14">
        <w:rPr>
          <w:rFonts w:cs="Arial"/>
        </w:rPr>
        <w:t xml:space="preserve">least an 80% to pass the practical exam. </w:t>
      </w:r>
    </w:p>
    <w:p w14:paraId="745C2B77" w14:textId="77777777" w:rsidR="00346205" w:rsidRPr="00A61E14" w:rsidRDefault="00346205" w:rsidP="00BA180A">
      <w:pPr>
        <w:pStyle w:val="ListParagraph"/>
        <w:spacing w:after="0"/>
        <w:ind w:left="360"/>
        <w:rPr>
          <w:rFonts w:cs="Arial"/>
        </w:rPr>
      </w:pPr>
    </w:p>
    <w:p w14:paraId="0EFC787B" w14:textId="7C53A2BB" w:rsidR="00346205" w:rsidRPr="00A61E14" w:rsidRDefault="00346205" w:rsidP="00BA180A">
      <w:pPr>
        <w:pStyle w:val="ListParagraph"/>
        <w:spacing w:after="0"/>
        <w:ind w:left="360"/>
        <w:rPr>
          <w:rFonts w:cs="Arial"/>
        </w:rPr>
      </w:pPr>
      <w:r w:rsidRPr="00A61E14">
        <w:rPr>
          <w:rFonts w:cs="Arial"/>
        </w:rPr>
        <w:t xml:space="preserve">The patient during these practical exams is played by a healthy graduate student with knowledge of the pathology and diagnosis. </w:t>
      </w:r>
      <w:r w:rsidR="006F56CA" w:rsidRPr="00A61E14">
        <w:rPr>
          <w:rFonts w:cs="Arial"/>
        </w:rPr>
        <w:t>Details of how to portray the patient are provided in hard copy and then discussed/practiced with the graduate assistant prior to the practical.</w:t>
      </w:r>
    </w:p>
    <w:p w14:paraId="7D4D0202" w14:textId="77777777" w:rsidR="00346205" w:rsidRPr="00A61E14" w:rsidRDefault="00346205" w:rsidP="00BA180A">
      <w:pPr>
        <w:pStyle w:val="ListParagraph"/>
        <w:spacing w:after="0"/>
        <w:ind w:left="360"/>
        <w:rPr>
          <w:rFonts w:cs="Arial"/>
        </w:rPr>
      </w:pPr>
    </w:p>
    <w:p w14:paraId="0E52FF24" w14:textId="607057EC" w:rsidR="00346205" w:rsidRPr="00A61E14" w:rsidRDefault="006F56CA" w:rsidP="00BA180A">
      <w:pPr>
        <w:pStyle w:val="ListParagraph"/>
        <w:spacing w:after="0"/>
        <w:ind w:left="360"/>
        <w:rPr>
          <w:rFonts w:cs="Arial"/>
        </w:rPr>
      </w:pPr>
      <w:r w:rsidRPr="00A61E14">
        <w:rPr>
          <w:rFonts w:cs="Arial"/>
        </w:rPr>
        <w:t>A sample graduate assistant patient scenario and g</w:t>
      </w:r>
      <w:r w:rsidR="00346205" w:rsidRPr="00A61E14">
        <w:rPr>
          <w:rFonts w:cs="Arial"/>
        </w:rPr>
        <w:t>rading rubric</w:t>
      </w:r>
      <w:r w:rsidR="00BA180A" w:rsidRPr="00A61E14">
        <w:rPr>
          <w:rFonts w:cs="Arial"/>
        </w:rPr>
        <w:t xml:space="preserve"> are</w:t>
      </w:r>
      <w:r w:rsidRPr="00A61E14">
        <w:rPr>
          <w:rFonts w:cs="Arial"/>
        </w:rPr>
        <w:t xml:space="preserve"> </w:t>
      </w:r>
      <w:r w:rsidR="00D4341D" w:rsidRPr="00A61E14">
        <w:rPr>
          <w:rFonts w:cs="Arial"/>
        </w:rPr>
        <w:t>included in A</w:t>
      </w:r>
      <w:r w:rsidR="00BA180A" w:rsidRPr="00A61E14">
        <w:rPr>
          <w:rFonts w:cs="Arial"/>
        </w:rPr>
        <w:t>ppendices</w:t>
      </w:r>
      <w:r w:rsidR="00D4341D" w:rsidRPr="00A61E14">
        <w:rPr>
          <w:rFonts w:cs="Arial"/>
        </w:rPr>
        <w:t xml:space="preserve"> A</w:t>
      </w:r>
      <w:r w:rsidR="00BA180A" w:rsidRPr="00A61E14">
        <w:rPr>
          <w:rFonts w:cs="Arial"/>
        </w:rPr>
        <w:t xml:space="preserve"> and B</w:t>
      </w:r>
      <w:r w:rsidR="00D4341D" w:rsidRPr="00A61E14">
        <w:rPr>
          <w:rFonts w:cs="Arial"/>
        </w:rPr>
        <w:t>.</w:t>
      </w:r>
      <w:r w:rsidR="00346205" w:rsidRPr="00A61E14">
        <w:rPr>
          <w:rFonts w:cs="Arial"/>
        </w:rPr>
        <w:t xml:space="preserve">  </w:t>
      </w:r>
    </w:p>
    <w:p w14:paraId="2848A210" w14:textId="77777777" w:rsidR="00F4284B" w:rsidRPr="00957C7C" w:rsidRDefault="00F4284B" w:rsidP="00BA180A">
      <w:pPr>
        <w:pStyle w:val="ListParagraph"/>
        <w:spacing w:after="0"/>
        <w:ind w:left="360"/>
        <w:rPr>
          <w:rFonts w:cs="Arial"/>
        </w:rPr>
      </w:pPr>
    </w:p>
    <w:p w14:paraId="06CA1C29" w14:textId="1A0A9A3E" w:rsidR="00D4341D" w:rsidRDefault="00D4341D" w:rsidP="00BA180A">
      <w:pPr>
        <w:spacing w:after="0"/>
        <w:rPr>
          <w:rFonts w:cs="Arial"/>
          <w:u w:val="single"/>
        </w:rPr>
      </w:pPr>
      <w:r>
        <w:rPr>
          <w:rFonts w:cs="Arial"/>
          <w:u w:val="single"/>
        </w:rPr>
        <w:t>Readings/other preparatory materials:</w:t>
      </w:r>
    </w:p>
    <w:p w14:paraId="38045A57" w14:textId="64218662" w:rsidR="00D4341D" w:rsidRDefault="00D4341D" w:rsidP="00BA180A">
      <w:pPr>
        <w:spacing w:after="0"/>
        <w:rPr>
          <w:rFonts w:cs="Arial"/>
        </w:rPr>
      </w:pPr>
      <w:r>
        <w:rPr>
          <w:rFonts w:cs="Arial"/>
        </w:rPr>
        <w:t>N/A</w:t>
      </w:r>
    </w:p>
    <w:p w14:paraId="23CBFFD0" w14:textId="77777777" w:rsidR="00D4341D" w:rsidRDefault="00D4341D" w:rsidP="00BA180A">
      <w:pPr>
        <w:spacing w:after="0"/>
        <w:rPr>
          <w:rFonts w:cs="Arial"/>
        </w:rPr>
      </w:pPr>
    </w:p>
    <w:p w14:paraId="3CE7DF24" w14:textId="77777777" w:rsidR="00D4341D" w:rsidRDefault="00D4341D" w:rsidP="00BA180A">
      <w:pPr>
        <w:spacing w:after="0"/>
        <w:rPr>
          <w:rFonts w:cs="Arial"/>
        </w:rPr>
      </w:pPr>
      <w:r w:rsidRPr="00D4341D">
        <w:rPr>
          <w:rFonts w:cs="Arial"/>
          <w:u w:val="single"/>
        </w:rPr>
        <w:t xml:space="preserve">Time for student to complete the activity: </w:t>
      </w:r>
    </w:p>
    <w:p w14:paraId="0C434F45" w14:textId="2668351B" w:rsidR="00D4341D" w:rsidRPr="00D4341D" w:rsidRDefault="00D4341D" w:rsidP="00BA180A">
      <w:pPr>
        <w:spacing w:after="0"/>
        <w:rPr>
          <w:rFonts w:cs="Arial"/>
        </w:rPr>
      </w:pPr>
      <w:r w:rsidRPr="00D4341D">
        <w:rPr>
          <w:rFonts w:cs="Arial"/>
        </w:rPr>
        <w:t>Students are provided the practical exam scenario ~ 5 minutes prior to walking into the examination room. The practical examination is scheduled for 15 minutes to complete and 5 minutes to provide student feedback.</w:t>
      </w:r>
    </w:p>
    <w:p w14:paraId="0D44C111" w14:textId="77777777" w:rsidR="00D4341D" w:rsidRPr="00957C7C" w:rsidRDefault="00D4341D" w:rsidP="00BA180A">
      <w:pPr>
        <w:pStyle w:val="ListParagraph"/>
        <w:spacing w:after="0"/>
        <w:ind w:left="360"/>
        <w:rPr>
          <w:rFonts w:cs="Arial"/>
        </w:rPr>
      </w:pPr>
    </w:p>
    <w:p w14:paraId="252D40D9" w14:textId="77777777" w:rsidR="00D4341D" w:rsidRPr="00D4341D" w:rsidRDefault="00D4341D" w:rsidP="00BA180A">
      <w:pPr>
        <w:spacing w:after="0"/>
        <w:rPr>
          <w:rFonts w:cs="Arial"/>
          <w:u w:val="single"/>
        </w:rPr>
      </w:pPr>
      <w:r w:rsidRPr="00D4341D">
        <w:rPr>
          <w:rFonts w:cs="Arial"/>
          <w:u w:val="single"/>
        </w:rPr>
        <w:t>Learning Objectives:</w:t>
      </w:r>
    </w:p>
    <w:p w14:paraId="541D8485" w14:textId="77777777" w:rsidR="00D4341D" w:rsidRPr="00D4341D" w:rsidRDefault="00D4341D" w:rsidP="00BA180A">
      <w:pPr>
        <w:spacing w:after="0"/>
        <w:rPr>
          <w:rFonts w:cs="Arial"/>
        </w:rPr>
      </w:pPr>
      <w:r w:rsidRPr="00D4341D">
        <w:rPr>
          <w:rFonts w:cs="Arial"/>
        </w:rPr>
        <w:t>N/A</w:t>
      </w:r>
    </w:p>
    <w:p w14:paraId="3C1CDB07" w14:textId="77777777" w:rsidR="00A552A0" w:rsidRPr="00957C7C" w:rsidRDefault="00A552A0" w:rsidP="00BA180A">
      <w:pPr>
        <w:pStyle w:val="ListParagraph"/>
        <w:spacing w:after="0"/>
        <w:ind w:left="360"/>
        <w:rPr>
          <w:rFonts w:cs="Arial"/>
        </w:rPr>
      </w:pPr>
    </w:p>
    <w:p w14:paraId="79C112FC" w14:textId="77777777" w:rsidR="00BA180A" w:rsidRDefault="00BA180A">
      <w:pPr>
        <w:spacing w:after="160" w:line="259" w:lineRule="auto"/>
        <w:rPr>
          <w:rFonts w:cs="Arial"/>
          <w:b/>
        </w:rPr>
      </w:pPr>
      <w:r>
        <w:rPr>
          <w:rFonts w:cs="Arial"/>
          <w:b/>
        </w:rPr>
        <w:br w:type="page"/>
      </w:r>
    </w:p>
    <w:p w14:paraId="0C1BBF86" w14:textId="1A2E3557" w:rsidR="002C2AFA" w:rsidRPr="002C2AFA" w:rsidRDefault="002C2AFA" w:rsidP="00BA180A">
      <w:pPr>
        <w:pStyle w:val="ListParagraph"/>
        <w:spacing w:after="0"/>
        <w:ind w:left="360"/>
        <w:jc w:val="center"/>
        <w:rPr>
          <w:rFonts w:cs="Arial"/>
          <w:b/>
        </w:rPr>
      </w:pPr>
      <w:r w:rsidRPr="002C2AFA">
        <w:rPr>
          <w:rFonts w:cs="Arial"/>
          <w:b/>
        </w:rPr>
        <w:lastRenderedPageBreak/>
        <w:t>Appendix A</w:t>
      </w:r>
    </w:p>
    <w:p w14:paraId="5594D003" w14:textId="77777777" w:rsidR="00A552A0" w:rsidRPr="00957C7C" w:rsidRDefault="00A552A0" w:rsidP="00BA180A">
      <w:pPr>
        <w:pStyle w:val="ListParagraph"/>
        <w:spacing w:after="0"/>
        <w:ind w:left="360"/>
        <w:rPr>
          <w:rFonts w:cs="Arial"/>
        </w:rPr>
      </w:pPr>
    </w:p>
    <w:p w14:paraId="2976DDEC" w14:textId="257187D3" w:rsidR="006F56CA" w:rsidRPr="00957C7C" w:rsidRDefault="006F56CA" w:rsidP="00BA180A">
      <w:pPr>
        <w:spacing w:after="0"/>
        <w:contextualSpacing/>
        <w:jc w:val="center"/>
        <w:rPr>
          <w:rFonts w:cs="Arial"/>
          <w:b/>
          <w:u w:val="single"/>
        </w:rPr>
      </w:pPr>
      <w:r w:rsidRPr="00957C7C">
        <w:rPr>
          <w:rFonts w:cs="Arial"/>
          <w:b/>
          <w:u w:val="single"/>
        </w:rPr>
        <w:t xml:space="preserve">Practical Exam I:  Graduate Assistant </w:t>
      </w:r>
      <w:r w:rsidR="00492B36" w:rsidRPr="00957C7C">
        <w:rPr>
          <w:rFonts w:cs="Arial"/>
          <w:b/>
          <w:u w:val="single"/>
        </w:rPr>
        <w:t xml:space="preserve">Portrayal of </w:t>
      </w:r>
      <w:r w:rsidRPr="00957C7C">
        <w:rPr>
          <w:rFonts w:cs="Arial"/>
          <w:b/>
          <w:u w:val="single"/>
        </w:rPr>
        <w:t>Patient Scenario:</w:t>
      </w:r>
    </w:p>
    <w:p w14:paraId="502C6141" w14:textId="77777777" w:rsidR="006F56CA" w:rsidRPr="00957C7C" w:rsidRDefault="006F56CA" w:rsidP="00BA180A">
      <w:pPr>
        <w:spacing w:after="0"/>
        <w:contextualSpacing/>
        <w:rPr>
          <w:rFonts w:cs="Arial"/>
        </w:rPr>
      </w:pPr>
    </w:p>
    <w:p w14:paraId="4DA4C378" w14:textId="0E1ED9A1" w:rsidR="006F56CA" w:rsidRPr="00957C7C" w:rsidRDefault="006F56CA" w:rsidP="00BA180A">
      <w:pPr>
        <w:spacing w:after="0"/>
        <w:contextualSpacing/>
        <w:rPr>
          <w:rFonts w:cs="Arial"/>
        </w:rPr>
      </w:pPr>
      <w:r w:rsidRPr="00957C7C">
        <w:rPr>
          <w:rFonts w:cs="Arial"/>
          <w:b/>
          <w:u w:val="single"/>
        </w:rPr>
        <w:t>DX and onset</w:t>
      </w:r>
      <w:r w:rsidRPr="00957C7C">
        <w:rPr>
          <w:rFonts w:cs="Arial"/>
          <w:b/>
        </w:rPr>
        <w:t>:</w:t>
      </w:r>
      <w:r w:rsidRPr="00957C7C">
        <w:rPr>
          <w:rFonts w:cs="Arial"/>
        </w:rPr>
        <w:t xml:space="preserve"> 64 y/o male or female with Right MCA stroke 4 weeks ago and are now being evaluated on an inpatient rehabilitation unit.  Hospital course: 4 weeks in acute hospital </w:t>
      </w:r>
      <w:r w:rsidR="00BA180A">
        <w:rPr>
          <w:rFonts w:cs="Arial"/>
        </w:rPr>
        <w:t>with ICU stay complicated by a left</w:t>
      </w:r>
      <w:r w:rsidRPr="00957C7C">
        <w:rPr>
          <w:rFonts w:cs="Arial"/>
        </w:rPr>
        <w:t xml:space="preserve"> LE DVT requiring anticoagulation therapy. </w:t>
      </w:r>
    </w:p>
    <w:p w14:paraId="26645B1B" w14:textId="77777777" w:rsidR="00BA180A" w:rsidRDefault="00BA180A" w:rsidP="00BA180A">
      <w:pPr>
        <w:spacing w:after="0"/>
        <w:contextualSpacing/>
        <w:rPr>
          <w:rFonts w:cs="Arial"/>
          <w:b/>
          <w:u w:val="single"/>
        </w:rPr>
      </w:pPr>
    </w:p>
    <w:p w14:paraId="2120460A" w14:textId="77777777" w:rsidR="006F56CA" w:rsidRPr="00957C7C" w:rsidRDefault="006F56CA" w:rsidP="00BA180A">
      <w:pPr>
        <w:spacing w:after="0"/>
        <w:contextualSpacing/>
        <w:rPr>
          <w:rFonts w:cs="Arial"/>
          <w:i/>
        </w:rPr>
      </w:pPr>
      <w:r w:rsidRPr="00957C7C">
        <w:rPr>
          <w:rFonts w:cs="Arial"/>
          <w:b/>
          <w:u w:val="single"/>
        </w:rPr>
        <w:t>PMH</w:t>
      </w:r>
      <w:r w:rsidRPr="00957C7C">
        <w:rPr>
          <w:rFonts w:cs="Arial"/>
          <w:b/>
        </w:rPr>
        <w:t>:</w:t>
      </w:r>
      <w:r w:rsidRPr="00957C7C">
        <w:rPr>
          <w:rFonts w:cs="Arial"/>
        </w:rPr>
        <w:t xml:space="preserve"> hypertension </w:t>
      </w:r>
      <w:r w:rsidRPr="00957C7C">
        <w:rPr>
          <w:rFonts w:cs="Arial"/>
          <w:i/>
        </w:rPr>
        <w:t>(but you don’t remember to report it if asked)</w:t>
      </w:r>
      <w:r w:rsidRPr="00957C7C">
        <w:rPr>
          <w:rFonts w:cs="Arial"/>
          <w:b/>
          <w:bCs/>
          <w:i/>
          <w:iCs/>
        </w:rPr>
        <w:t xml:space="preserve"> </w:t>
      </w:r>
      <w:r w:rsidRPr="00957C7C">
        <w:rPr>
          <w:rFonts w:cs="Arial"/>
        </w:rPr>
        <w:t xml:space="preserve">and non-insulin dependent diabetes </w:t>
      </w:r>
      <w:r w:rsidRPr="00957C7C">
        <w:rPr>
          <w:rFonts w:cs="Arial"/>
          <w:i/>
        </w:rPr>
        <w:t xml:space="preserve">(“sugar problems”).  </w:t>
      </w:r>
    </w:p>
    <w:p w14:paraId="16DFE517" w14:textId="77777777" w:rsidR="00BA180A" w:rsidRDefault="00BA180A" w:rsidP="00BA180A">
      <w:pPr>
        <w:spacing w:after="0"/>
        <w:contextualSpacing/>
        <w:rPr>
          <w:rFonts w:cs="Arial"/>
          <w:b/>
          <w:u w:val="single"/>
        </w:rPr>
      </w:pPr>
    </w:p>
    <w:p w14:paraId="1EEF7162" w14:textId="77777777" w:rsidR="006F56CA" w:rsidRPr="00957C7C" w:rsidRDefault="006F56CA" w:rsidP="00BA180A">
      <w:pPr>
        <w:spacing w:after="0"/>
        <w:contextualSpacing/>
        <w:rPr>
          <w:rFonts w:cs="Arial"/>
        </w:rPr>
      </w:pPr>
      <w:r w:rsidRPr="00957C7C">
        <w:rPr>
          <w:rFonts w:cs="Arial"/>
          <w:b/>
          <w:u w:val="single"/>
        </w:rPr>
        <w:t xml:space="preserve">Social </w:t>
      </w:r>
      <w:proofErr w:type="spellStart"/>
      <w:r w:rsidRPr="00957C7C">
        <w:rPr>
          <w:rFonts w:cs="Arial"/>
          <w:b/>
          <w:u w:val="single"/>
        </w:rPr>
        <w:t>Hx</w:t>
      </w:r>
      <w:proofErr w:type="spellEnd"/>
      <w:r w:rsidRPr="00957C7C">
        <w:rPr>
          <w:rFonts w:cs="Arial"/>
        </w:rPr>
        <w:t>:  Married and you live in a 2 story farmhouse 45 minutes away from the rehab hospital.  Your spouse has not been in good health, so you are concerned he won’t be able to come visit very often. You also took care of all of the household chores prior to this admission so you’re concerned your spouse may not be able to do so now. You have grown children but they do not live close by. You are mildly depressed (“I’m tired all the time; I would rather just to go to sleep”).</w:t>
      </w:r>
    </w:p>
    <w:p w14:paraId="4E406141" w14:textId="77777777" w:rsidR="00BA180A" w:rsidRDefault="00BA180A" w:rsidP="00BA180A">
      <w:pPr>
        <w:spacing w:after="0"/>
        <w:contextualSpacing/>
        <w:rPr>
          <w:rFonts w:cs="Arial"/>
          <w:b/>
        </w:rPr>
      </w:pPr>
    </w:p>
    <w:p w14:paraId="67631B6E" w14:textId="77777777" w:rsidR="006F56CA" w:rsidRPr="00957C7C" w:rsidRDefault="006F56CA" w:rsidP="00BA180A">
      <w:pPr>
        <w:spacing w:after="0"/>
        <w:contextualSpacing/>
        <w:rPr>
          <w:rFonts w:cs="Arial"/>
          <w:b/>
        </w:rPr>
      </w:pPr>
      <w:r w:rsidRPr="00957C7C">
        <w:rPr>
          <w:rFonts w:cs="Arial"/>
          <w:b/>
        </w:rPr>
        <w:t>EXAM RESULTS:</w:t>
      </w:r>
    </w:p>
    <w:p w14:paraId="50FEE6CB" w14:textId="0D502C55" w:rsidR="006F56CA" w:rsidRPr="00957C7C" w:rsidRDefault="006F56CA" w:rsidP="00BA180A">
      <w:pPr>
        <w:spacing w:after="0"/>
        <w:contextualSpacing/>
        <w:rPr>
          <w:rFonts w:cs="Arial"/>
        </w:rPr>
      </w:pPr>
      <w:r w:rsidRPr="00957C7C">
        <w:rPr>
          <w:rFonts w:cs="Arial"/>
          <w:u w:val="single"/>
        </w:rPr>
        <w:t>Cognition</w:t>
      </w:r>
      <w:r w:rsidRPr="00957C7C">
        <w:rPr>
          <w:rFonts w:cs="Arial"/>
        </w:rPr>
        <w:t>:  Oriented to person and place, confused about day of week/month.  No short-term memory deficits</w:t>
      </w:r>
      <w:r w:rsidR="00AA217F" w:rsidRPr="00957C7C">
        <w:rPr>
          <w:rFonts w:cs="Arial"/>
        </w:rPr>
        <w:t>,</w:t>
      </w:r>
      <w:r w:rsidRPr="00957C7C">
        <w:rPr>
          <w:rFonts w:cs="Arial"/>
        </w:rPr>
        <w:t xml:space="preserve"> generally not very aware of your deficits and tend to over-estimate your ability.</w:t>
      </w:r>
    </w:p>
    <w:p w14:paraId="559B9F70" w14:textId="77777777" w:rsidR="00BA180A" w:rsidRDefault="00BA180A" w:rsidP="00BA180A">
      <w:pPr>
        <w:spacing w:after="0"/>
        <w:contextualSpacing/>
        <w:rPr>
          <w:rFonts w:cs="Arial"/>
          <w:u w:val="single"/>
        </w:rPr>
      </w:pPr>
    </w:p>
    <w:p w14:paraId="481B3263" w14:textId="77777777" w:rsidR="006F56CA" w:rsidRPr="00957C7C" w:rsidRDefault="006F56CA" w:rsidP="00BA180A">
      <w:pPr>
        <w:spacing w:after="0"/>
        <w:contextualSpacing/>
        <w:rPr>
          <w:rFonts w:cs="Arial"/>
        </w:rPr>
      </w:pPr>
      <w:r w:rsidRPr="00957C7C">
        <w:rPr>
          <w:rFonts w:cs="Arial"/>
          <w:u w:val="single"/>
        </w:rPr>
        <w:t>Motor Status</w:t>
      </w:r>
      <w:r w:rsidRPr="00957C7C">
        <w:rPr>
          <w:rFonts w:cs="Arial"/>
        </w:rPr>
        <w:t xml:space="preserve">:  </w:t>
      </w:r>
    </w:p>
    <w:p w14:paraId="0E33E317" w14:textId="20F2991C" w:rsidR="006F56CA" w:rsidRPr="00957C7C" w:rsidRDefault="006F56CA" w:rsidP="00BA180A">
      <w:pPr>
        <w:numPr>
          <w:ilvl w:val="0"/>
          <w:numId w:val="11"/>
        </w:numPr>
        <w:spacing w:after="0"/>
        <w:contextualSpacing/>
        <w:rPr>
          <w:rFonts w:cs="Arial"/>
        </w:rPr>
      </w:pPr>
      <w:r w:rsidRPr="00957C7C">
        <w:rPr>
          <w:rFonts w:cs="Arial"/>
        </w:rPr>
        <w:t>R</w:t>
      </w:r>
      <w:r w:rsidR="00980FB2" w:rsidRPr="00957C7C">
        <w:rPr>
          <w:rFonts w:cs="Arial"/>
        </w:rPr>
        <w:t>ight</w:t>
      </w:r>
      <w:r w:rsidRPr="00957C7C">
        <w:rPr>
          <w:rFonts w:cs="Arial"/>
        </w:rPr>
        <w:t xml:space="preserve"> UE/LE are WFL</w:t>
      </w:r>
      <w:r w:rsidR="00980FB2" w:rsidRPr="00957C7C">
        <w:rPr>
          <w:rFonts w:cs="Arial"/>
        </w:rPr>
        <w:t>’s</w:t>
      </w:r>
      <w:r w:rsidRPr="00957C7C">
        <w:rPr>
          <w:rFonts w:cs="Arial"/>
        </w:rPr>
        <w:t xml:space="preserve"> for strength and ROM. </w:t>
      </w:r>
    </w:p>
    <w:p w14:paraId="6E0F725F" w14:textId="779BA658" w:rsidR="006F56CA" w:rsidRPr="00957C7C" w:rsidRDefault="006F56CA" w:rsidP="00BA180A">
      <w:pPr>
        <w:numPr>
          <w:ilvl w:val="0"/>
          <w:numId w:val="11"/>
        </w:numPr>
        <w:spacing w:after="0"/>
        <w:contextualSpacing/>
        <w:rPr>
          <w:rFonts w:cs="Arial"/>
        </w:rPr>
      </w:pPr>
      <w:r w:rsidRPr="00957C7C">
        <w:rPr>
          <w:rFonts w:cs="Arial"/>
        </w:rPr>
        <w:t xml:space="preserve">Left LE/UE: </w:t>
      </w:r>
    </w:p>
    <w:p w14:paraId="61A3904F" w14:textId="77777777" w:rsidR="006F56CA" w:rsidRPr="00957C7C" w:rsidRDefault="006F56CA" w:rsidP="00BA180A">
      <w:pPr>
        <w:numPr>
          <w:ilvl w:val="1"/>
          <w:numId w:val="11"/>
        </w:numPr>
        <w:spacing w:after="0"/>
        <w:contextualSpacing/>
        <w:rPr>
          <w:rFonts w:cs="Arial"/>
        </w:rPr>
      </w:pPr>
      <w:r w:rsidRPr="00957C7C">
        <w:rPr>
          <w:rFonts w:cs="Arial"/>
        </w:rPr>
        <w:t xml:space="preserve">Strength: grossly 2/5 at shoulder, 2-/5 at elbow and 1/5 at wrist hand. Grossly 2+/5 at hip, 2/5 at knee and 2-/5 at ankle        </w:t>
      </w:r>
    </w:p>
    <w:p w14:paraId="5AE412D2" w14:textId="21108106" w:rsidR="006F56CA" w:rsidRPr="00957C7C" w:rsidRDefault="006F56CA" w:rsidP="00BA180A">
      <w:pPr>
        <w:numPr>
          <w:ilvl w:val="1"/>
          <w:numId w:val="11"/>
        </w:numPr>
        <w:spacing w:after="0"/>
        <w:contextualSpacing/>
        <w:rPr>
          <w:rFonts w:cs="Arial"/>
        </w:rPr>
      </w:pPr>
      <w:r w:rsidRPr="00957C7C">
        <w:rPr>
          <w:rFonts w:cs="Arial"/>
        </w:rPr>
        <w:t>Motor control – L</w:t>
      </w:r>
      <w:r w:rsidR="00980FB2" w:rsidRPr="00957C7C">
        <w:rPr>
          <w:rFonts w:cs="Arial"/>
        </w:rPr>
        <w:t>eft</w:t>
      </w:r>
      <w:r w:rsidRPr="00957C7C">
        <w:rPr>
          <w:rFonts w:cs="Arial"/>
        </w:rPr>
        <w:t xml:space="preserve"> UE </w:t>
      </w:r>
      <w:r w:rsidR="00492B36" w:rsidRPr="00957C7C">
        <w:rPr>
          <w:rFonts w:cs="Arial"/>
        </w:rPr>
        <w:t xml:space="preserve">moves in partial flexor synergy.  </w:t>
      </w:r>
      <w:r w:rsidRPr="00957C7C">
        <w:rPr>
          <w:rFonts w:cs="Arial"/>
        </w:rPr>
        <w:t>L</w:t>
      </w:r>
      <w:r w:rsidR="00980FB2" w:rsidRPr="00957C7C">
        <w:rPr>
          <w:rFonts w:cs="Arial"/>
        </w:rPr>
        <w:t>eft</w:t>
      </w:r>
      <w:r w:rsidRPr="00957C7C">
        <w:rPr>
          <w:rFonts w:cs="Arial"/>
        </w:rPr>
        <w:t xml:space="preserve"> LE moves in partial extensor synergy</w:t>
      </w:r>
      <w:r w:rsidR="00492B36" w:rsidRPr="00957C7C">
        <w:rPr>
          <w:rFonts w:cs="Arial"/>
        </w:rPr>
        <w:t>.</w:t>
      </w:r>
    </w:p>
    <w:p w14:paraId="7AB2E03F" w14:textId="2AA18325" w:rsidR="006F56CA" w:rsidRPr="00957C7C" w:rsidRDefault="006F56CA" w:rsidP="00BA180A">
      <w:pPr>
        <w:numPr>
          <w:ilvl w:val="1"/>
          <w:numId w:val="11"/>
        </w:numPr>
        <w:spacing w:after="0"/>
        <w:contextualSpacing/>
        <w:rPr>
          <w:rFonts w:cs="Arial"/>
        </w:rPr>
      </w:pPr>
      <w:r w:rsidRPr="00957C7C">
        <w:rPr>
          <w:rFonts w:cs="Arial"/>
        </w:rPr>
        <w:t>Spasticity: L</w:t>
      </w:r>
      <w:r w:rsidR="00980FB2" w:rsidRPr="00957C7C">
        <w:rPr>
          <w:rFonts w:cs="Arial"/>
        </w:rPr>
        <w:t>eft</w:t>
      </w:r>
      <w:r w:rsidRPr="00957C7C">
        <w:rPr>
          <w:rFonts w:cs="Arial"/>
        </w:rPr>
        <w:t xml:space="preserve"> elbow flexors and pecs demonstrate 1+ on M</w:t>
      </w:r>
      <w:r w:rsidR="00980FB2" w:rsidRPr="00957C7C">
        <w:rPr>
          <w:rFonts w:cs="Arial"/>
        </w:rPr>
        <w:t>odified Ashworth Scale</w:t>
      </w:r>
      <w:r w:rsidRPr="00957C7C">
        <w:rPr>
          <w:rFonts w:cs="Arial"/>
        </w:rPr>
        <w:t>, left ankle demo</w:t>
      </w:r>
      <w:r w:rsidR="00980FB2" w:rsidRPr="00957C7C">
        <w:rPr>
          <w:rFonts w:cs="Arial"/>
        </w:rPr>
        <w:t>nstrates</w:t>
      </w:r>
      <w:r w:rsidRPr="00957C7C">
        <w:rPr>
          <w:rFonts w:cs="Arial"/>
        </w:rPr>
        <w:t xml:space="preserve"> sustained clonus</w:t>
      </w:r>
    </w:p>
    <w:p w14:paraId="3B51C88C" w14:textId="5646328C" w:rsidR="006F56CA" w:rsidRPr="00957C7C" w:rsidRDefault="006F56CA" w:rsidP="00BA180A">
      <w:pPr>
        <w:numPr>
          <w:ilvl w:val="0"/>
          <w:numId w:val="11"/>
        </w:numPr>
        <w:spacing w:after="0"/>
        <w:contextualSpacing/>
        <w:rPr>
          <w:rFonts w:cs="Arial"/>
        </w:rPr>
      </w:pPr>
      <w:r w:rsidRPr="00957C7C">
        <w:rPr>
          <w:rFonts w:cs="Arial"/>
        </w:rPr>
        <w:t>Other: L</w:t>
      </w:r>
      <w:r w:rsidR="00492B36" w:rsidRPr="00957C7C">
        <w:rPr>
          <w:rFonts w:cs="Arial"/>
        </w:rPr>
        <w:t>eft</w:t>
      </w:r>
      <w:r w:rsidRPr="00957C7C">
        <w:rPr>
          <w:rFonts w:cs="Arial"/>
        </w:rPr>
        <w:t xml:space="preserve"> calf is still edematous from DVT but Homan’s test is negative. No pain</w:t>
      </w:r>
      <w:proofErr w:type="gramStart"/>
      <w:r w:rsidRPr="00957C7C">
        <w:rPr>
          <w:rFonts w:cs="Arial"/>
        </w:rPr>
        <w:t xml:space="preserve">, </w:t>
      </w:r>
      <w:r w:rsidR="00492B36" w:rsidRPr="00957C7C">
        <w:rPr>
          <w:rFonts w:cs="Arial"/>
        </w:rPr>
        <w:t xml:space="preserve"> you</w:t>
      </w:r>
      <w:proofErr w:type="gramEnd"/>
      <w:r w:rsidR="00492B36" w:rsidRPr="00957C7C">
        <w:rPr>
          <w:rFonts w:cs="Arial"/>
        </w:rPr>
        <w:t xml:space="preserve"> demo </w:t>
      </w:r>
      <w:r w:rsidRPr="00957C7C">
        <w:rPr>
          <w:rFonts w:cs="Arial"/>
        </w:rPr>
        <w:t>mild neglect and impulsivity- i.e. start transfer task before they finish expla</w:t>
      </w:r>
      <w:r w:rsidR="00492B36" w:rsidRPr="00957C7C">
        <w:rPr>
          <w:rFonts w:cs="Arial"/>
        </w:rPr>
        <w:t>ining.</w:t>
      </w:r>
    </w:p>
    <w:p w14:paraId="363620F8" w14:textId="77777777" w:rsidR="00BA180A" w:rsidRDefault="00BA180A" w:rsidP="00BA180A">
      <w:pPr>
        <w:spacing w:after="0"/>
        <w:contextualSpacing/>
        <w:rPr>
          <w:rFonts w:cs="Arial"/>
          <w:u w:val="single"/>
        </w:rPr>
      </w:pPr>
    </w:p>
    <w:p w14:paraId="28406B45" w14:textId="77777777" w:rsidR="006F56CA" w:rsidRPr="00957C7C" w:rsidRDefault="006F56CA" w:rsidP="00BA180A">
      <w:pPr>
        <w:spacing w:after="0"/>
        <w:contextualSpacing/>
        <w:rPr>
          <w:rFonts w:cs="Arial"/>
        </w:rPr>
      </w:pPr>
      <w:r w:rsidRPr="00957C7C">
        <w:rPr>
          <w:rFonts w:cs="Arial"/>
          <w:u w:val="single"/>
        </w:rPr>
        <w:t>Mobility</w:t>
      </w:r>
      <w:r w:rsidRPr="00957C7C">
        <w:rPr>
          <w:rFonts w:cs="Arial"/>
        </w:rPr>
        <w:t xml:space="preserve">:  </w:t>
      </w:r>
    </w:p>
    <w:p w14:paraId="4A5FFBD3" w14:textId="77777777" w:rsidR="006F56CA" w:rsidRPr="00957C7C" w:rsidRDefault="006F56CA" w:rsidP="00BA180A">
      <w:pPr>
        <w:numPr>
          <w:ilvl w:val="0"/>
          <w:numId w:val="11"/>
        </w:numPr>
        <w:spacing w:after="0"/>
        <w:contextualSpacing/>
        <w:rPr>
          <w:rFonts w:cs="Arial"/>
        </w:rPr>
      </w:pPr>
      <w:r w:rsidRPr="00957C7C">
        <w:rPr>
          <w:rFonts w:cs="Arial"/>
        </w:rPr>
        <w:t xml:space="preserve">Grossly require mod A with all functional tasks. Don’t help too much with the transfer. Make the student feel as if they are providing about 50% assistance. </w:t>
      </w:r>
    </w:p>
    <w:p w14:paraId="5F4CAB9C" w14:textId="77777777" w:rsidR="006F56CA" w:rsidRPr="00957C7C" w:rsidRDefault="006F56CA" w:rsidP="00BA180A">
      <w:pPr>
        <w:numPr>
          <w:ilvl w:val="0"/>
          <w:numId w:val="11"/>
        </w:numPr>
        <w:spacing w:after="0"/>
        <w:contextualSpacing/>
        <w:rPr>
          <w:rFonts w:cs="Arial"/>
        </w:rPr>
      </w:pPr>
      <w:r w:rsidRPr="00957C7C">
        <w:rPr>
          <w:rFonts w:cs="Arial"/>
        </w:rPr>
        <w:t xml:space="preserve">You require minimal assistance to maintain static sitting – without help you lean/fall toward the left/backwards. </w:t>
      </w:r>
    </w:p>
    <w:p w14:paraId="309B03DC" w14:textId="73631E6C" w:rsidR="006F56CA" w:rsidRPr="00957C7C" w:rsidRDefault="006F56CA" w:rsidP="00BA180A">
      <w:pPr>
        <w:spacing w:after="0"/>
        <w:contextualSpacing/>
        <w:rPr>
          <w:rFonts w:cs="Arial"/>
        </w:rPr>
      </w:pPr>
      <w:r w:rsidRPr="00957C7C">
        <w:rPr>
          <w:rFonts w:cs="Arial"/>
        </w:rPr>
        <w:t xml:space="preserve">  </w:t>
      </w:r>
    </w:p>
    <w:p w14:paraId="0E2F5D8E" w14:textId="77777777" w:rsidR="002C2AFA" w:rsidRDefault="002C2AFA" w:rsidP="00BA180A">
      <w:pPr>
        <w:spacing w:after="160"/>
        <w:rPr>
          <w:rFonts w:cs="Arial"/>
          <w:b/>
        </w:rPr>
      </w:pPr>
      <w:r>
        <w:rPr>
          <w:rFonts w:cs="Arial"/>
          <w:b/>
        </w:rPr>
        <w:br w:type="page"/>
      </w:r>
    </w:p>
    <w:p w14:paraId="401B6834" w14:textId="25E3281F" w:rsidR="002C2AFA" w:rsidRPr="002C2AFA" w:rsidRDefault="002C2AFA" w:rsidP="00BA180A">
      <w:pPr>
        <w:pStyle w:val="ListParagraph"/>
        <w:spacing w:after="0"/>
        <w:ind w:left="360"/>
        <w:jc w:val="center"/>
        <w:rPr>
          <w:rFonts w:cs="Arial"/>
          <w:b/>
        </w:rPr>
      </w:pPr>
      <w:r w:rsidRPr="002C2AFA">
        <w:rPr>
          <w:rFonts w:cs="Arial"/>
          <w:b/>
        </w:rPr>
        <w:lastRenderedPageBreak/>
        <w:t xml:space="preserve">Appendix </w:t>
      </w:r>
      <w:r>
        <w:rPr>
          <w:rFonts w:cs="Arial"/>
          <w:b/>
        </w:rPr>
        <w:t>B</w:t>
      </w:r>
    </w:p>
    <w:p w14:paraId="767956EC" w14:textId="77777777" w:rsidR="002C2AFA" w:rsidRPr="00957C7C" w:rsidRDefault="002C2AFA" w:rsidP="00BA180A">
      <w:pPr>
        <w:pStyle w:val="ListParagraph"/>
        <w:spacing w:after="0"/>
        <w:ind w:left="360"/>
        <w:rPr>
          <w:rFonts w:cs="Arial"/>
        </w:rPr>
      </w:pPr>
    </w:p>
    <w:p w14:paraId="564A809E" w14:textId="02E81B83" w:rsidR="009357DD" w:rsidRPr="002C2AFA" w:rsidRDefault="002C2AFA" w:rsidP="00BA180A">
      <w:pPr>
        <w:spacing w:after="0"/>
        <w:contextualSpacing/>
        <w:jc w:val="center"/>
        <w:rPr>
          <w:rFonts w:cs="Arial"/>
          <w:b/>
          <w:u w:val="single"/>
        </w:rPr>
      </w:pPr>
      <w:r>
        <w:rPr>
          <w:rFonts w:cs="Arial"/>
          <w:b/>
          <w:u w:val="single"/>
        </w:rPr>
        <w:t xml:space="preserve">Practical Exam I:  </w:t>
      </w:r>
      <w:r w:rsidR="009357DD" w:rsidRPr="002C2AFA">
        <w:rPr>
          <w:rFonts w:cs="Arial"/>
          <w:b/>
          <w:u w:val="single"/>
        </w:rPr>
        <w:t>Practical Examination I</w:t>
      </w:r>
      <w:r w:rsidR="00CB1B3E" w:rsidRPr="002C2AFA">
        <w:rPr>
          <w:rFonts w:cs="Arial"/>
          <w:b/>
          <w:u w:val="single"/>
        </w:rPr>
        <w:t xml:space="preserve"> </w:t>
      </w:r>
      <w:r w:rsidR="009357DD" w:rsidRPr="002C2AFA">
        <w:rPr>
          <w:rFonts w:cs="Arial"/>
          <w:b/>
          <w:u w:val="single"/>
        </w:rPr>
        <w:t>Performance Report</w:t>
      </w:r>
    </w:p>
    <w:p w14:paraId="03351A46" w14:textId="77777777" w:rsidR="009357DD" w:rsidRPr="00957C7C" w:rsidRDefault="009357DD" w:rsidP="00BA180A">
      <w:pPr>
        <w:spacing w:after="0"/>
        <w:contextualSpacing/>
        <w:rPr>
          <w:rFonts w:cs="Arial"/>
          <w:b/>
        </w:rPr>
      </w:pPr>
    </w:p>
    <w:p w14:paraId="273D9FFC" w14:textId="0BE04E9F" w:rsidR="009357DD" w:rsidRPr="00957C7C" w:rsidRDefault="009357DD" w:rsidP="00BA180A">
      <w:pPr>
        <w:spacing w:after="0"/>
        <w:contextualSpacing/>
        <w:rPr>
          <w:rFonts w:cs="Arial"/>
          <w:b/>
        </w:rPr>
      </w:pPr>
      <w:r w:rsidRPr="00957C7C">
        <w:rPr>
          <w:rFonts w:cs="Arial"/>
          <w:b/>
        </w:rPr>
        <w:t>STUDENT</w:t>
      </w:r>
      <w:proofErr w:type="gramStart"/>
      <w:r w:rsidRPr="00957C7C">
        <w:rPr>
          <w:rFonts w:cs="Arial"/>
          <w:b/>
        </w:rPr>
        <w:t>:_</w:t>
      </w:r>
      <w:proofErr w:type="gramEnd"/>
      <w:r w:rsidRPr="00957C7C">
        <w:rPr>
          <w:rFonts w:cs="Arial"/>
          <w:b/>
        </w:rPr>
        <w:t>________________________</w:t>
      </w:r>
      <w:r w:rsidR="002C2AFA">
        <w:rPr>
          <w:rFonts w:cs="Arial"/>
          <w:b/>
        </w:rPr>
        <w:tab/>
      </w:r>
      <w:r w:rsidR="002C2AFA">
        <w:rPr>
          <w:rFonts w:cs="Arial"/>
          <w:b/>
        </w:rPr>
        <w:tab/>
      </w:r>
      <w:r w:rsidRPr="00957C7C">
        <w:rPr>
          <w:rFonts w:cs="Arial"/>
          <w:b/>
        </w:rPr>
        <w:t>EVALUATOR:_______________________</w:t>
      </w:r>
    </w:p>
    <w:p w14:paraId="022F5501" w14:textId="77777777" w:rsidR="009357DD" w:rsidRPr="00957C7C" w:rsidRDefault="009357DD" w:rsidP="00BA180A">
      <w:pPr>
        <w:spacing w:after="0"/>
        <w:contextualSpacing/>
        <w:rPr>
          <w:rFonts w:cs="Arial"/>
          <w:b/>
        </w:rPr>
      </w:pPr>
    </w:p>
    <w:p w14:paraId="6CDCB24B" w14:textId="77777777" w:rsidR="009357DD" w:rsidRPr="00957C7C" w:rsidRDefault="009357DD" w:rsidP="00BA180A">
      <w:pPr>
        <w:spacing w:after="0"/>
        <w:contextualSpacing/>
        <w:rPr>
          <w:rFonts w:cs="Arial"/>
          <w:b/>
        </w:rPr>
      </w:pPr>
      <w:r w:rsidRPr="00957C7C">
        <w:rPr>
          <w:rFonts w:cs="Arial"/>
          <w:b/>
        </w:rPr>
        <w:t>Scoring Criteria: (Must receive at least 80/100 to successfully pass the 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2"/>
      </w:tblGrid>
      <w:tr w:rsidR="009357DD" w:rsidRPr="00957C7C" w14:paraId="4321EA3A" w14:textId="77777777" w:rsidTr="00153239">
        <w:tc>
          <w:tcPr>
            <w:tcW w:w="0" w:type="auto"/>
          </w:tcPr>
          <w:p w14:paraId="69B0EA85" w14:textId="77777777" w:rsidR="009357DD" w:rsidRPr="00957C7C" w:rsidRDefault="009357DD" w:rsidP="00BA180A">
            <w:pPr>
              <w:spacing w:after="0"/>
              <w:contextualSpacing/>
              <w:rPr>
                <w:rFonts w:cs="Arial"/>
                <w:bCs/>
              </w:rPr>
            </w:pPr>
            <w:r w:rsidRPr="00957C7C">
              <w:rPr>
                <w:rFonts w:cs="Arial"/>
                <w:bCs/>
              </w:rPr>
              <w:t>1 = Unacceptable; multiple errors; did not correct errors with prompts</w:t>
            </w:r>
          </w:p>
        </w:tc>
      </w:tr>
      <w:tr w:rsidR="009357DD" w:rsidRPr="00957C7C" w14:paraId="772CD77B" w14:textId="77777777" w:rsidTr="00153239">
        <w:tc>
          <w:tcPr>
            <w:tcW w:w="0" w:type="auto"/>
          </w:tcPr>
          <w:p w14:paraId="07237ADB" w14:textId="77777777" w:rsidR="009357DD" w:rsidRPr="00957C7C" w:rsidRDefault="009357DD" w:rsidP="00BA180A">
            <w:pPr>
              <w:spacing w:after="0"/>
              <w:contextualSpacing/>
              <w:rPr>
                <w:rFonts w:cs="Arial"/>
                <w:bCs/>
              </w:rPr>
            </w:pPr>
            <w:r w:rsidRPr="00957C7C">
              <w:rPr>
                <w:rFonts w:cs="Arial"/>
                <w:bCs/>
              </w:rPr>
              <w:t>2 = Poor; &gt;5 errors; needed multiple prompts and guidance to correct errors</w:t>
            </w:r>
          </w:p>
        </w:tc>
      </w:tr>
      <w:tr w:rsidR="009357DD" w:rsidRPr="00957C7C" w14:paraId="35288349" w14:textId="77777777" w:rsidTr="00153239">
        <w:tc>
          <w:tcPr>
            <w:tcW w:w="0" w:type="auto"/>
          </w:tcPr>
          <w:p w14:paraId="0E53852B" w14:textId="77777777" w:rsidR="009357DD" w:rsidRPr="00957C7C" w:rsidRDefault="009357DD" w:rsidP="00BA180A">
            <w:pPr>
              <w:spacing w:after="0"/>
              <w:contextualSpacing/>
              <w:rPr>
                <w:rFonts w:cs="Arial"/>
                <w:bCs/>
              </w:rPr>
            </w:pPr>
            <w:r w:rsidRPr="00957C7C">
              <w:rPr>
                <w:rFonts w:cs="Arial"/>
                <w:bCs/>
              </w:rPr>
              <w:t>3 = Marginal; 2-4 errors; needs multiple prompts and guidance to correct errors</w:t>
            </w:r>
          </w:p>
        </w:tc>
      </w:tr>
      <w:tr w:rsidR="009357DD" w:rsidRPr="00957C7C" w14:paraId="5BD98842" w14:textId="77777777" w:rsidTr="00153239">
        <w:tc>
          <w:tcPr>
            <w:tcW w:w="0" w:type="auto"/>
          </w:tcPr>
          <w:p w14:paraId="6E4157FD" w14:textId="77777777" w:rsidR="009357DD" w:rsidRPr="00957C7C" w:rsidRDefault="009357DD" w:rsidP="00BA180A">
            <w:pPr>
              <w:spacing w:after="0"/>
              <w:contextualSpacing/>
              <w:rPr>
                <w:rFonts w:cs="Arial"/>
                <w:bCs/>
              </w:rPr>
            </w:pPr>
            <w:r w:rsidRPr="00957C7C">
              <w:rPr>
                <w:rFonts w:cs="Arial"/>
                <w:bCs/>
              </w:rPr>
              <w:t>4 = Acceptable; 1-2 minor errors; able to correct with prompting</w:t>
            </w:r>
            <w:r w:rsidRPr="00957C7C" w:rsidDel="00BC6BDF">
              <w:rPr>
                <w:rFonts w:cs="Arial"/>
                <w:bCs/>
              </w:rPr>
              <w:t xml:space="preserve"> </w:t>
            </w:r>
          </w:p>
        </w:tc>
      </w:tr>
      <w:tr w:rsidR="009357DD" w:rsidRPr="00957C7C" w14:paraId="0417B8ED" w14:textId="77777777" w:rsidTr="00153239">
        <w:tc>
          <w:tcPr>
            <w:tcW w:w="0" w:type="auto"/>
          </w:tcPr>
          <w:p w14:paraId="434D35DA" w14:textId="77777777" w:rsidR="009357DD" w:rsidRPr="00957C7C" w:rsidRDefault="009357DD" w:rsidP="00BA180A">
            <w:pPr>
              <w:spacing w:after="0"/>
              <w:contextualSpacing/>
              <w:rPr>
                <w:rFonts w:cs="Arial"/>
                <w:bCs/>
              </w:rPr>
            </w:pPr>
            <w:r w:rsidRPr="00957C7C">
              <w:rPr>
                <w:rFonts w:cs="Arial"/>
                <w:bCs/>
              </w:rPr>
              <w:t>5 = Excellent; no errors or self-corrects errors without prompting</w:t>
            </w:r>
          </w:p>
        </w:tc>
      </w:tr>
    </w:tbl>
    <w:p w14:paraId="02032AB7" w14:textId="77777777" w:rsidR="009357DD" w:rsidRPr="00957C7C" w:rsidRDefault="009357DD" w:rsidP="00BA180A">
      <w:pPr>
        <w:spacing w:after="0"/>
        <w:contextualSpacing/>
        <w:rPr>
          <w:rFonts w:cs="Arial"/>
          <w:bCs/>
        </w:rPr>
      </w:pPr>
    </w:p>
    <w:p w14:paraId="4E8A5418" w14:textId="3BF76F81" w:rsidR="009357DD" w:rsidRPr="00957C7C" w:rsidRDefault="009357DD" w:rsidP="00BA180A">
      <w:pPr>
        <w:spacing w:after="0"/>
        <w:contextualSpacing/>
        <w:rPr>
          <w:rFonts w:cs="Arial"/>
          <w:b/>
        </w:rPr>
      </w:pPr>
      <w:r w:rsidRPr="00957C7C">
        <w:rPr>
          <w:rFonts w:cs="Arial"/>
          <w:b/>
        </w:rPr>
        <w:t>**Section I:  Critical Elements (Must receive a total score of at least 15 points with at least 3 elements scored &gt;3 in this section in order to successfully pass the 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6"/>
        <w:gridCol w:w="328"/>
        <w:gridCol w:w="328"/>
        <w:gridCol w:w="328"/>
        <w:gridCol w:w="328"/>
        <w:gridCol w:w="328"/>
      </w:tblGrid>
      <w:tr w:rsidR="009357DD" w:rsidRPr="00957C7C" w14:paraId="4B531702" w14:textId="77777777" w:rsidTr="00153239">
        <w:tc>
          <w:tcPr>
            <w:tcW w:w="0" w:type="auto"/>
          </w:tcPr>
          <w:p w14:paraId="2BC8FD9B" w14:textId="344FC93D" w:rsidR="009357DD" w:rsidRPr="00957C7C" w:rsidRDefault="00980FB2" w:rsidP="00BA180A">
            <w:pPr>
              <w:spacing w:after="0"/>
              <w:contextualSpacing/>
              <w:rPr>
                <w:rFonts w:cs="Arial"/>
                <w:b/>
              </w:rPr>
            </w:pPr>
            <w:r w:rsidRPr="00957C7C">
              <w:rPr>
                <w:rFonts w:cs="Arial"/>
                <w:b/>
              </w:rPr>
              <w:t>** Student demonstrates safety by:</w:t>
            </w:r>
          </w:p>
        </w:tc>
        <w:tc>
          <w:tcPr>
            <w:tcW w:w="0" w:type="auto"/>
          </w:tcPr>
          <w:p w14:paraId="58B5E877" w14:textId="77777777" w:rsidR="009357DD" w:rsidRPr="00957C7C" w:rsidRDefault="009357DD" w:rsidP="00BA180A">
            <w:pPr>
              <w:spacing w:after="0"/>
              <w:contextualSpacing/>
              <w:rPr>
                <w:rFonts w:cs="Arial"/>
              </w:rPr>
            </w:pPr>
            <w:r w:rsidRPr="00957C7C">
              <w:rPr>
                <w:rFonts w:cs="Arial"/>
              </w:rPr>
              <w:t>1</w:t>
            </w:r>
          </w:p>
        </w:tc>
        <w:tc>
          <w:tcPr>
            <w:tcW w:w="0" w:type="auto"/>
          </w:tcPr>
          <w:p w14:paraId="55A4102B" w14:textId="77777777" w:rsidR="009357DD" w:rsidRPr="00957C7C" w:rsidRDefault="009357DD" w:rsidP="00BA180A">
            <w:pPr>
              <w:spacing w:after="0"/>
              <w:contextualSpacing/>
              <w:rPr>
                <w:rFonts w:cs="Arial"/>
              </w:rPr>
            </w:pPr>
            <w:r w:rsidRPr="00957C7C">
              <w:rPr>
                <w:rFonts w:cs="Arial"/>
              </w:rPr>
              <w:t>2</w:t>
            </w:r>
          </w:p>
        </w:tc>
        <w:tc>
          <w:tcPr>
            <w:tcW w:w="0" w:type="auto"/>
          </w:tcPr>
          <w:p w14:paraId="120D33E4" w14:textId="77777777" w:rsidR="009357DD" w:rsidRPr="00957C7C" w:rsidRDefault="009357DD" w:rsidP="00BA180A">
            <w:pPr>
              <w:spacing w:after="0"/>
              <w:contextualSpacing/>
              <w:rPr>
                <w:rFonts w:cs="Arial"/>
              </w:rPr>
            </w:pPr>
            <w:r w:rsidRPr="00957C7C">
              <w:rPr>
                <w:rFonts w:cs="Arial"/>
              </w:rPr>
              <w:t>3</w:t>
            </w:r>
          </w:p>
        </w:tc>
        <w:tc>
          <w:tcPr>
            <w:tcW w:w="0" w:type="auto"/>
          </w:tcPr>
          <w:p w14:paraId="1F8C6562" w14:textId="77777777" w:rsidR="009357DD" w:rsidRPr="00957C7C" w:rsidRDefault="009357DD" w:rsidP="00BA180A">
            <w:pPr>
              <w:spacing w:after="0"/>
              <w:contextualSpacing/>
              <w:rPr>
                <w:rFonts w:cs="Arial"/>
              </w:rPr>
            </w:pPr>
            <w:r w:rsidRPr="00957C7C">
              <w:rPr>
                <w:rFonts w:cs="Arial"/>
              </w:rPr>
              <w:t>4</w:t>
            </w:r>
          </w:p>
        </w:tc>
        <w:tc>
          <w:tcPr>
            <w:tcW w:w="0" w:type="auto"/>
          </w:tcPr>
          <w:p w14:paraId="681A12E0" w14:textId="77777777" w:rsidR="009357DD" w:rsidRPr="00957C7C" w:rsidRDefault="009357DD" w:rsidP="00BA180A">
            <w:pPr>
              <w:spacing w:after="0"/>
              <w:contextualSpacing/>
              <w:rPr>
                <w:rFonts w:cs="Arial"/>
              </w:rPr>
            </w:pPr>
            <w:r w:rsidRPr="00957C7C">
              <w:rPr>
                <w:rFonts w:cs="Arial"/>
              </w:rPr>
              <w:t>5</w:t>
            </w:r>
          </w:p>
        </w:tc>
      </w:tr>
      <w:tr w:rsidR="009357DD" w:rsidRPr="00957C7C" w14:paraId="63393B97" w14:textId="77777777" w:rsidTr="00153239">
        <w:tc>
          <w:tcPr>
            <w:tcW w:w="0" w:type="auto"/>
          </w:tcPr>
          <w:p w14:paraId="33C73BBA" w14:textId="4695D872" w:rsidR="009357DD" w:rsidRPr="002C2AFA" w:rsidRDefault="009357DD" w:rsidP="00BA180A">
            <w:pPr>
              <w:pStyle w:val="ListParagraph"/>
              <w:numPr>
                <w:ilvl w:val="0"/>
                <w:numId w:val="13"/>
              </w:numPr>
              <w:spacing w:after="0"/>
              <w:rPr>
                <w:rFonts w:cs="Arial"/>
              </w:rPr>
            </w:pPr>
            <w:r w:rsidRPr="002C2AFA">
              <w:rPr>
                <w:rFonts w:cs="Arial"/>
              </w:rPr>
              <w:t xml:space="preserve">Student practices in a safe manner </w:t>
            </w:r>
            <w:r w:rsidR="002C2AFA" w:rsidRPr="002C2AFA">
              <w:rPr>
                <w:rFonts w:cs="Arial"/>
              </w:rPr>
              <w:t xml:space="preserve">that minimizes risk to the </w:t>
            </w:r>
            <w:r w:rsidRPr="002C2AFA">
              <w:rPr>
                <w:rFonts w:cs="Arial"/>
              </w:rPr>
              <w:t>patient and self; includes appropriate use of a gait belt.</w:t>
            </w:r>
          </w:p>
        </w:tc>
        <w:tc>
          <w:tcPr>
            <w:tcW w:w="0" w:type="auto"/>
          </w:tcPr>
          <w:p w14:paraId="7D4B3046" w14:textId="77777777" w:rsidR="009357DD" w:rsidRPr="00957C7C" w:rsidRDefault="009357DD" w:rsidP="00BA180A">
            <w:pPr>
              <w:spacing w:after="0"/>
              <w:contextualSpacing/>
              <w:rPr>
                <w:rFonts w:cs="Arial"/>
              </w:rPr>
            </w:pPr>
          </w:p>
        </w:tc>
        <w:tc>
          <w:tcPr>
            <w:tcW w:w="0" w:type="auto"/>
          </w:tcPr>
          <w:p w14:paraId="4887E83D" w14:textId="77777777" w:rsidR="009357DD" w:rsidRPr="00957C7C" w:rsidRDefault="009357DD" w:rsidP="00BA180A">
            <w:pPr>
              <w:spacing w:after="0"/>
              <w:contextualSpacing/>
              <w:rPr>
                <w:rFonts w:cs="Arial"/>
              </w:rPr>
            </w:pPr>
          </w:p>
        </w:tc>
        <w:tc>
          <w:tcPr>
            <w:tcW w:w="0" w:type="auto"/>
          </w:tcPr>
          <w:p w14:paraId="20E53AE9" w14:textId="77777777" w:rsidR="009357DD" w:rsidRPr="00957C7C" w:rsidRDefault="009357DD" w:rsidP="00BA180A">
            <w:pPr>
              <w:spacing w:after="0"/>
              <w:contextualSpacing/>
              <w:rPr>
                <w:rFonts w:cs="Arial"/>
              </w:rPr>
            </w:pPr>
          </w:p>
        </w:tc>
        <w:tc>
          <w:tcPr>
            <w:tcW w:w="0" w:type="auto"/>
          </w:tcPr>
          <w:p w14:paraId="1511D2D1" w14:textId="77777777" w:rsidR="009357DD" w:rsidRPr="00957C7C" w:rsidRDefault="009357DD" w:rsidP="00BA180A">
            <w:pPr>
              <w:spacing w:after="0"/>
              <w:contextualSpacing/>
              <w:rPr>
                <w:rFonts w:cs="Arial"/>
              </w:rPr>
            </w:pPr>
          </w:p>
        </w:tc>
        <w:tc>
          <w:tcPr>
            <w:tcW w:w="0" w:type="auto"/>
          </w:tcPr>
          <w:p w14:paraId="67D14B0E" w14:textId="77777777" w:rsidR="009357DD" w:rsidRPr="00957C7C" w:rsidRDefault="009357DD" w:rsidP="00BA180A">
            <w:pPr>
              <w:spacing w:after="0"/>
              <w:contextualSpacing/>
              <w:rPr>
                <w:rFonts w:cs="Arial"/>
              </w:rPr>
            </w:pPr>
          </w:p>
        </w:tc>
      </w:tr>
      <w:tr w:rsidR="009357DD" w:rsidRPr="00957C7C" w14:paraId="6117C762" w14:textId="77777777" w:rsidTr="00153239">
        <w:trPr>
          <w:cantSplit/>
        </w:trPr>
        <w:tc>
          <w:tcPr>
            <w:tcW w:w="0" w:type="auto"/>
          </w:tcPr>
          <w:p w14:paraId="25AFF217" w14:textId="77777777" w:rsidR="009357DD" w:rsidRPr="00957C7C" w:rsidRDefault="009357DD" w:rsidP="00BA180A">
            <w:pPr>
              <w:spacing w:after="0"/>
              <w:contextualSpacing/>
              <w:rPr>
                <w:rFonts w:cs="Arial"/>
                <w:b/>
                <w:bCs/>
              </w:rPr>
            </w:pPr>
            <w:r w:rsidRPr="00957C7C">
              <w:rPr>
                <w:rFonts w:cs="Arial"/>
                <w:b/>
                <w:bCs/>
              </w:rPr>
              <w:t>**Student demonstrates professional behavior during interactions with others by:</w:t>
            </w:r>
          </w:p>
        </w:tc>
        <w:tc>
          <w:tcPr>
            <w:tcW w:w="0" w:type="auto"/>
            <w:gridSpan w:val="5"/>
          </w:tcPr>
          <w:p w14:paraId="69E714D9" w14:textId="77777777" w:rsidR="009357DD" w:rsidRPr="00957C7C" w:rsidRDefault="009357DD" w:rsidP="00BA180A">
            <w:pPr>
              <w:spacing w:after="0"/>
              <w:contextualSpacing/>
              <w:rPr>
                <w:rFonts w:cs="Arial"/>
              </w:rPr>
            </w:pPr>
          </w:p>
        </w:tc>
      </w:tr>
      <w:tr w:rsidR="009357DD" w:rsidRPr="00957C7C" w14:paraId="2A1495EA" w14:textId="77777777" w:rsidTr="00153239">
        <w:tc>
          <w:tcPr>
            <w:tcW w:w="0" w:type="auto"/>
          </w:tcPr>
          <w:p w14:paraId="6DCEE1DE" w14:textId="77777777" w:rsidR="009357DD" w:rsidRDefault="009357DD" w:rsidP="00BA180A">
            <w:pPr>
              <w:pStyle w:val="ListParagraph"/>
              <w:numPr>
                <w:ilvl w:val="0"/>
                <w:numId w:val="14"/>
              </w:numPr>
              <w:spacing w:after="0"/>
              <w:rPr>
                <w:rFonts w:cs="Arial"/>
              </w:rPr>
            </w:pPr>
            <w:r w:rsidRPr="002C2AFA">
              <w:rPr>
                <w:rFonts w:cs="Arial"/>
              </w:rPr>
              <w:t>Treats others with positive regard, dignity, and respect.</w:t>
            </w:r>
          </w:p>
          <w:p w14:paraId="6848F2C9" w14:textId="7BCBC807" w:rsidR="00BA180A" w:rsidRPr="002C2AFA" w:rsidRDefault="00BA180A" w:rsidP="00BA180A">
            <w:pPr>
              <w:pStyle w:val="ListParagraph"/>
              <w:spacing w:after="0"/>
              <w:ind w:left="570"/>
              <w:rPr>
                <w:rFonts w:cs="Arial"/>
              </w:rPr>
            </w:pPr>
          </w:p>
        </w:tc>
        <w:tc>
          <w:tcPr>
            <w:tcW w:w="0" w:type="auto"/>
          </w:tcPr>
          <w:p w14:paraId="5196F058" w14:textId="77777777" w:rsidR="009357DD" w:rsidRPr="00957C7C" w:rsidRDefault="009357DD" w:rsidP="00BA180A">
            <w:pPr>
              <w:spacing w:after="0"/>
              <w:contextualSpacing/>
              <w:rPr>
                <w:rFonts w:cs="Arial"/>
              </w:rPr>
            </w:pPr>
          </w:p>
        </w:tc>
        <w:tc>
          <w:tcPr>
            <w:tcW w:w="0" w:type="auto"/>
          </w:tcPr>
          <w:p w14:paraId="268F4C51" w14:textId="77777777" w:rsidR="009357DD" w:rsidRPr="00957C7C" w:rsidRDefault="009357DD" w:rsidP="00BA180A">
            <w:pPr>
              <w:spacing w:after="0"/>
              <w:contextualSpacing/>
              <w:rPr>
                <w:rFonts w:cs="Arial"/>
              </w:rPr>
            </w:pPr>
          </w:p>
        </w:tc>
        <w:tc>
          <w:tcPr>
            <w:tcW w:w="0" w:type="auto"/>
          </w:tcPr>
          <w:p w14:paraId="626F8BED" w14:textId="77777777" w:rsidR="009357DD" w:rsidRPr="00957C7C" w:rsidRDefault="009357DD" w:rsidP="00BA180A">
            <w:pPr>
              <w:spacing w:after="0"/>
              <w:contextualSpacing/>
              <w:rPr>
                <w:rFonts w:cs="Arial"/>
              </w:rPr>
            </w:pPr>
          </w:p>
        </w:tc>
        <w:tc>
          <w:tcPr>
            <w:tcW w:w="0" w:type="auto"/>
          </w:tcPr>
          <w:p w14:paraId="6C57EE65" w14:textId="77777777" w:rsidR="009357DD" w:rsidRPr="00957C7C" w:rsidRDefault="009357DD" w:rsidP="00BA180A">
            <w:pPr>
              <w:spacing w:after="0"/>
              <w:contextualSpacing/>
              <w:rPr>
                <w:rFonts w:cs="Arial"/>
              </w:rPr>
            </w:pPr>
          </w:p>
        </w:tc>
        <w:tc>
          <w:tcPr>
            <w:tcW w:w="0" w:type="auto"/>
          </w:tcPr>
          <w:p w14:paraId="046176BB" w14:textId="77777777" w:rsidR="009357DD" w:rsidRPr="00957C7C" w:rsidRDefault="009357DD" w:rsidP="00BA180A">
            <w:pPr>
              <w:spacing w:after="0"/>
              <w:contextualSpacing/>
              <w:rPr>
                <w:rFonts w:cs="Arial"/>
              </w:rPr>
            </w:pPr>
          </w:p>
        </w:tc>
      </w:tr>
      <w:tr w:rsidR="009357DD" w:rsidRPr="00957C7C" w14:paraId="5A8DA521" w14:textId="77777777" w:rsidTr="00153239">
        <w:tc>
          <w:tcPr>
            <w:tcW w:w="0" w:type="auto"/>
          </w:tcPr>
          <w:p w14:paraId="34BBF497" w14:textId="77777777" w:rsidR="009357DD" w:rsidRDefault="009357DD" w:rsidP="00BA180A">
            <w:pPr>
              <w:pStyle w:val="ListParagraph"/>
              <w:numPr>
                <w:ilvl w:val="0"/>
                <w:numId w:val="14"/>
              </w:numPr>
              <w:spacing w:after="0"/>
              <w:rPr>
                <w:rFonts w:cs="Arial"/>
              </w:rPr>
            </w:pPr>
            <w:r w:rsidRPr="002C2AFA">
              <w:rPr>
                <w:rFonts w:cs="Arial"/>
              </w:rPr>
              <w:t>Accepts criticism without defensiveness.</w:t>
            </w:r>
          </w:p>
          <w:p w14:paraId="72C7EB66" w14:textId="1D43EE7F" w:rsidR="00BA180A" w:rsidRPr="002C2AFA" w:rsidRDefault="00BA180A" w:rsidP="00BA180A">
            <w:pPr>
              <w:pStyle w:val="ListParagraph"/>
              <w:spacing w:after="0"/>
              <w:ind w:left="570"/>
              <w:rPr>
                <w:rFonts w:cs="Arial"/>
              </w:rPr>
            </w:pPr>
          </w:p>
        </w:tc>
        <w:tc>
          <w:tcPr>
            <w:tcW w:w="0" w:type="auto"/>
          </w:tcPr>
          <w:p w14:paraId="7A9EAD80" w14:textId="77777777" w:rsidR="009357DD" w:rsidRPr="00957C7C" w:rsidRDefault="009357DD" w:rsidP="00BA180A">
            <w:pPr>
              <w:spacing w:after="0"/>
              <w:contextualSpacing/>
              <w:rPr>
                <w:rFonts w:cs="Arial"/>
              </w:rPr>
            </w:pPr>
          </w:p>
        </w:tc>
        <w:tc>
          <w:tcPr>
            <w:tcW w:w="0" w:type="auto"/>
          </w:tcPr>
          <w:p w14:paraId="3472F4AC" w14:textId="77777777" w:rsidR="009357DD" w:rsidRPr="00957C7C" w:rsidRDefault="009357DD" w:rsidP="00BA180A">
            <w:pPr>
              <w:spacing w:after="0"/>
              <w:contextualSpacing/>
              <w:rPr>
                <w:rFonts w:cs="Arial"/>
              </w:rPr>
            </w:pPr>
          </w:p>
        </w:tc>
        <w:tc>
          <w:tcPr>
            <w:tcW w:w="0" w:type="auto"/>
          </w:tcPr>
          <w:p w14:paraId="392136FD" w14:textId="77777777" w:rsidR="009357DD" w:rsidRPr="00957C7C" w:rsidRDefault="009357DD" w:rsidP="00BA180A">
            <w:pPr>
              <w:spacing w:after="0"/>
              <w:contextualSpacing/>
              <w:rPr>
                <w:rFonts w:cs="Arial"/>
              </w:rPr>
            </w:pPr>
          </w:p>
        </w:tc>
        <w:tc>
          <w:tcPr>
            <w:tcW w:w="0" w:type="auto"/>
          </w:tcPr>
          <w:p w14:paraId="4A474CD8" w14:textId="77777777" w:rsidR="009357DD" w:rsidRPr="00957C7C" w:rsidRDefault="009357DD" w:rsidP="00BA180A">
            <w:pPr>
              <w:spacing w:after="0"/>
              <w:contextualSpacing/>
              <w:rPr>
                <w:rFonts w:cs="Arial"/>
              </w:rPr>
            </w:pPr>
          </w:p>
        </w:tc>
        <w:tc>
          <w:tcPr>
            <w:tcW w:w="0" w:type="auto"/>
          </w:tcPr>
          <w:p w14:paraId="2C5BD881" w14:textId="77777777" w:rsidR="009357DD" w:rsidRPr="00957C7C" w:rsidRDefault="009357DD" w:rsidP="00BA180A">
            <w:pPr>
              <w:spacing w:after="0"/>
              <w:contextualSpacing/>
              <w:rPr>
                <w:rFonts w:cs="Arial"/>
              </w:rPr>
            </w:pPr>
          </w:p>
        </w:tc>
      </w:tr>
      <w:tr w:rsidR="009357DD" w:rsidRPr="00957C7C" w14:paraId="03B736CA" w14:textId="77777777" w:rsidTr="00153239">
        <w:tc>
          <w:tcPr>
            <w:tcW w:w="0" w:type="auto"/>
          </w:tcPr>
          <w:p w14:paraId="29A310C2" w14:textId="77777777" w:rsidR="009357DD" w:rsidRDefault="009357DD" w:rsidP="00BA180A">
            <w:pPr>
              <w:pStyle w:val="ListParagraph"/>
              <w:numPr>
                <w:ilvl w:val="0"/>
                <w:numId w:val="14"/>
              </w:numPr>
              <w:spacing w:after="0"/>
              <w:rPr>
                <w:rFonts w:cs="Arial"/>
              </w:rPr>
            </w:pPr>
            <w:r w:rsidRPr="002C2AFA">
              <w:rPr>
                <w:rFonts w:cs="Arial"/>
              </w:rPr>
              <w:t xml:space="preserve">Student demonstrates efficient and effective use of time </w:t>
            </w:r>
          </w:p>
          <w:p w14:paraId="0704BBC8" w14:textId="0F63414A" w:rsidR="00BA180A" w:rsidRPr="002C2AFA" w:rsidRDefault="00BA180A" w:rsidP="00BA180A">
            <w:pPr>
              <w:pStyle w:val="ListParagraph"/>
              <w:spacing w:after="0"/>
              <w:ind w:left="570"/>
              <w:rPr>
                <w:rFonts w:cs="Arial"/>
              </w:rPr>
            </w:pPr>
          </w:p>
        </w:tc>
        <w:tc>
          <w:tcPr>
            <w:tcW w:w="0" w:type="auto"/>
          </w:tcPr>
          <w:p w14:paraId="5BA4A47F" w14:textId="77777777" w:rsidR="009357DD" w:rsidRPr="00957C7C" w:rsidRDefault="009357DD" w:rsidP="00BA180A">
            <w:pPr>
              <w:spacing w:after="0"/>
              <w:contextualSpacing/>
              <w:rPr>
                <w:rFonts w:cs="Arial"/>
              </w:rPr>
            </w:pPr>
          </w:p>
        </w:tc>
        <w:tc>
          <w:tcPr>
            <w:tcW w:w="0" w:type="auto"/>
          </w:tcPr>
          <w:p w14:paraId="564788DB" w14:textId="77777777" w:rsidR="009357DD" w:rsidRPr="00957C7C" w:rsidRDefault="009357DD" w:rsidP="00BA180A">
            <w:pPr>
              <w:spacing w:after="0"/>
              <w:contextualSpacing/>
              <w:rPr>
                <w:rFonts w:cs="Arial"/>
              </w:rPr>
            </w:pPr>
          </w:p>
        </w:tc>
        <w:tc>
          <w:tcPr>
            <w:tcW w:w="0" w:type="auto"/>
          </w:tcPr>
          <w:p w14:paraId="115A28E8" w14:textId="77777777" w:rsidR="009357DD" w:rsidRPr="00957C7C" w:rsidRDefault="009357DD" w:rsidP="00BA180A">
            <w:pPr>
              <w:spacing w:after="0"/>
              <w:contextualSpacing/>
              <w:rPr>
                <w:rFonts w:cs="Arial"/>
              </w:rPr>
            </w:pPr>
          </w:p>
        </w:tc>
        <w:tc>
          <w:tcPr>
            <w:tcW w:w="0" w:type="auto"/>
          </w:tcPr>
          <w:p w14:paraId="4ADFFC9C" w14:textId="77777777" w:rsidR="009357DD" w:rsidRPr="00957C7C" w:rsidRDefault="009357DD" w:rsidP="00BA180A">
            <w:pPr>
              <w:spacing w:after="0"/>
              <w:contextualSpacing/>
              <w:rPr>
                <w:rFonts w:cs="Arial"/>
              </w:rPr>
            </w:pPr>
          </w:p>
        </w:tc>
        <w:tc>
          <w:tcPr>
            <w:tcW w:w="0" w:type="auto"/>
          </w:tcPr>
          <w:p w14:paraId="0DEACC95" w14:textId="77777777" w:rsidR="009357DD" w:rsidRPr="00957C7C" w:rsidRDefault="009357DD" w:rsidP="00BA180A">
            <w:pPr>
              <w:spacing w:after="0"/>
              <w:contextualSpacing/>
              <w:rPr>
                <w:rFonts w:cs="Arial"/>
              </w:rPr>
            </w:pPr>
          </w:p>
        </w:tc>
      </w:tr>
    </w:tbl>
    <w:p w14:paraId="1686E6B9" w14:textId="77777777" w:rsidR="00AA217F" w:rsidRPr="00957C7C" w:rsidRDefault="00AA217F" w:rsidP="00BA180A">
      <w:pPr>
        <w:spacing w:after="0"/>
        <w:contextualSpacing/>
        <w:rPr>
          <w:rFonts w:cs="Arial"/>
          <w:b/>
          <w:bCs/>
        </w:rPr>
      </w:pPr>
    </w:p>
    <w:p w14:paraId="53F7D495" w14:textId="77777777" w:rsidR="009357DD" w:rsidRPr="00957C7C" w:rsidRDefault="009357DD" w:rsidP="00BA180A">
      <w:pPr>
        <w:spacing w:after="0"/>
        <w:contextualSpacing/>
        <w:rPr>
          <w:rFonts w:cs="Arial"/>
          <w:b/>
          <w:bCs/>
        </w:rPr>
      </w:pPr>
      <w:r w:rsidRPr="00957C7C">
        <w:rPr>
          <w:rFonts w:cs="Arial"/>
          <w:b/>
          <w:bCs/>
        </w:rPr>
        <w:t xml:space="preserve">Section II:  Communication </w:t>
      </w:r>
      <w:r w:rsidRPr="00957C7C">
        <w:rPr>
          <w:rFonts w:cs="Arial"/>
          <w:b/>
        </w:rPr>
        <w:t>(Must receive a total score of at least 11 points in this section in order to successfully pass the 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1"/>
        <w:gridCol w:w="339"/>
        <w:gridCol w:w="339"/>
        <w:gridCol w:w="339"/>
        <w:gridCol w:w="339"/>
        <w:gridCol w:w="339"/>
      </w:tblGrid>
      <w:tr w:rsidR="009357DD" w:rsidRPr="00957C7C" w14:paraId="56643910" w14:textId="77777777" w:rsidTr="00AA217F">
        <w:tc>
          <w:tcPr>
            <w:tcW w:w="0" w:type="auto"/>
          </w:tcPr>
          <w:p w14:paraId="65A33989" w14:textId="5DC57EC5" w:rsidR="009357DD" w:rsidRPr="00957C7C" w:rsidRDefault="00AA217F" w:rsidP="00BA180A">
            <w:pPr>
              <w:spacing w:after="0"/>
              <w:contextualSpacing/>
              <w:rPr>
                <w:rFonts w:cs="Arial"/>
              </w:rPr>
            </w:pPr>
            <w:r w:rsidRPr="00957C7C">
              <w:rPr>
                <w:rFonts w:cs="Arial"/>
                <w:b/>
                <w:bCs/>
              </w:rPr>
              <w:t>Student communicates in ways that are congruent with situational needs:</w:t>
            </w:r>
          </w:p>
        </w:tc>
        <w:tc>
          <w:tcPr>
            <w:tcW w:w="339" w:type="dxa"/>
          </w:tcPr>
          <w:p w14:paraId="41E31BB4" w14:textId="77777777" w:rsidR="009357DD" w:rsidRPr="00957C7C" w:rsidRDefault="009357DD" w:rsidP="00BA180A">
            <w:pPr>
              <w:spacing w:after="0"/>
              <w:contextualSpacing/>
              <w:rPr>
                <w:rFonts w:cs="Arial"/>
              </w:rPr>
            </w:pPr>
            <w:r w:rsidRPr="00957C7C">
              <w:rPr>
                <w:rFonts w:cs="Arial"/>
              </w:rPr>
              <w:t>1</w:t>
            </w:r>
          </w:p>
        </w:tc>
        <w:tc>
          <w:tcPr>
            <w:tcW w:w="339" w:type="dxa"/>
          </w:tcPr>
          <w:p w14:paraId="40AAA78D" w14:textId="77777777" w:rsidR="009357DD" w:rsidRPr="00957C7C" w:rsidRDefault="009357DD" w:rsidP="00BA180A">
            <w:pPr>
              <w:spacing w:after="0"/>
              <w:contextualSpacing/>
              <w:rPr>
                <w:rFonts w:cs="Arial"/>
              </w:rPr>
            </w:pPr>
            <w:r w:rsidRPr="00957C7C">
              <w:rPr>
                <w:rFonts w:cs="Arial"/>
              </w:rPr>
              <w:t>2</w:t>
            </w:r>
          </w:p>
        </w:tc>
        <w:tc>
          <w:tcPr>
            <w:tcW w:w="339" w:type="dxa"/>
          </w:tcPr>
          <w:p w14:paraId="6DEA99EC" w14:textId="77777777" w:rsidR="009357DD" w:rsidRPr="00957C7C" w:rsidRDefault="009357DD" w:rsidP="00BA180A">
            <w:pPr>
              <w:spacing w:after="0"/>
              <w:contextualSpacing/>
              <w:rPr>
                <w:rFonts w:cs="Arial"/>
              </w:rPr>
            </w:pPr>
            <w:r w:rsidRPr="00957C7C">
              <w:rPr>
                <w:rFonts w:cs="Arial"/>
              </w:rPr>
              <w:t>3</w:t>
            </w:r>
          </w:p>
        </w:tc>
        <w:tc>
          <w:tcPr>
            <w:tcW w:w="339" w:type="dxa"/>
          </w:tcPr>
          <w:p w14:paraId="5C1FDA6F" w14:textId="77777777" w:rsidR="009357DD" w:rsidRPr="00957C7C" w:rsidRDefault="009357DD" w:rsidP="00BA180A">
            <w:pPr>
              <w:spacing w:after="0"/>
              <w:contextualSpacing/>
              <w:rPr>
                <w:rFonts w:cs="Arial"/>
              </w:rPr>
            </w:pPr>
            <w:r w:rsidRPr="00957C7C">
              <w:rPr>
                <w:rFonts w:cs="Arial"/>
              </w:rPr>
              <w:t>4</w:t>
            </w:r>
          </w:p>
        </w:tc>
        <w:tc>
          <w:tcPr>
            <w:tcW w:w="339" w:type="dxa"/>
          </w:tcPr>
          <w:p w14:paraId="4D0BBD26" w14:textId="77777777" w:rsidR="009357DD" w:rsidRPr="00957C7C" w:rsidRDefault="009357DD" w:rsidP="00BA180A">
            <w:pPr>
              <w:spacing w:after="0"/>
              <w:contextualSpacing/>
              <w:rPr>
                <w:rFonts w:cs="Arial"/>
              </w:rPr>
            </w:pPr>
            <w:r w:rsidRPr="00957C7C">
              <w:rPr>
                <w:rFonts w:cs="Arial"/>
              </w:rPr>
              <w:t>5</w:t>
            </w:r>
          </w:p>
        </w:tc>
      </w:tr>
      <w:tr w:rsidR="009357DD" w:rsidRPr="00957C7C" w14:paraId="1A279858" w14:textId="77777777" w:rsidTr="00AA217F">
        <w:tc>
          <w:tcPr>
            <w:tcW w:w="0" w:type="auto"/>
          </w:tcPr>
          <w:p w14:paraId="39E38579" w14:textId="416E497C" w:rsidR="009357DD" w:rsidRPr="002C2AFA" w:rsidRDefault="009357DD" w:rsidP="00BA180A">
            <w:pPr>
              <w:pStyle w:val="ListParagraph"/>
              <w:numPr>
                <w:ilvl w:val="0"/>
                <w:numId w:val="15"/>
              </w:numPr>
              <w:spacing w:after="0"/>
              <w:rPr>
                <w:rFonts w:cs="Arial"/>
              </w:rPr>
            </w:pPr>
            <w:r w:rsidRPr="002C2AFA">
              <w:rPr>
                <w:rFonts w:cs="Arial"/>
              </w:rPr>
              <w:t>Listens actively and attentively to understand what is being</w:t>
            </w:r>
            <w:r w:rsidR="002C2AFA" w:rsidRPr="002C2AFA">
              <w:rPr>
                <w:rFonts w:cs="Arial"/>
              </w:rPr>
              <w:t xml:space="preserve"> </w:t>
            </w:r>
            <w:r w:rsidRPr="002C2AFA">
              <w:rPr>
                <w:rFonts w:cs="Arial"/>
              </w:rPr>
              <w:t>communicated by others. Interprets and responds to nonverbal communication of others.</w:t>
            </w:r>
          </w:p>
        </w:tc>
        <w:tc>
          <w:tcPr>
            <w:tcW w:w="339" w:type="dxa"/>
          </w:tcPr>
          <w:p w14:paraId="68844467" w14:textId="77777777" w:rsidR="009357DD" w:rsidRPr="00957C7C" w:rsidRDefault="009357DD" w:rsidP="00BA180A">
            <w:pPr>
              <w:spacing w:after="0"/>
              <w:contextualSpacing/>
              <w:rPr>
                <w:rFonts w:cs="Arial"/>
              </w:rPr>
            </w:pPr>
            <w:r w:rsidRPr="00957C7C">
              <w:rPr>
                <w:rFonts w:cs="Arial"/>
              </w:rPr>
              <w:t xml:space="preserve">  </w:t>
            </w:r>
          </w:p>
        </w:tc>
        <w:tc>
          <w:tcPr>
            <w:tcW w:w="339" w:type="dxa"/>
          </w:tcPr>
          <w:p w14:paraId="35410E44" w14:textId="77777777" w:rsidR="009357DD" w:rsidRPr="00957C7C" w:rsidRDefault="009357DD" w:rsidP="00BA180A">
            <w:pPr>
              <w:spacing w:after="0"/>
              <w:contextualSpacing/>
              <w:rPr>
                <w:rFonts w:cs="Arial"/>
              </w:rPr>
            </w:pPr>
          </w:p>
        </w:tc>
        <w:tc>
          <w:tcPr>
            <w:tcW w:w="339" w:type="dxa"/>
          </w:tcPr>
          <w:p w14:paraId="1BCD214B" w14:textId="77777777" w:rsidR="009357DD" w:rsidRPr="00957C7C" w:rsidRDefault="009357DD" w:rsidP="00BA180A">
            <w:pPr>
              <w:spacing w:after="0"/>
              <w:contextualSpacing/>
              <w:rPr>
                <w:rFonts w:cs="Arial"/>
              </w:rPr>
            </w:pPr>
          </w:p>
        </w:tc>
        <w:tc>
          <w:tcPr>
            <w:tcW w:w="339" w:type="dxa"/>
          </w:tcPr>
          <w:p w14:paraId="278304E0" w14:textId="77777777" w:rsidR="009357DD" w:rsidRPr="00957C7C" w:rsidRDefault="009357DD" w:rsidP="00BA180A">
            <w:pPr>
              <w:spacing w:after="0"/>
              <w:contextualSpacing/>
              <w:rPr>
                <w:rFonts w:cs="Arial"/>
              </w:rPr>
            </w:pPr>
          </w:p>
        </w:tc>
        <w:tc>
          <w:tcPr>
            <w:tcW w:w="339" w:type="dxa"/>
          </w:tcPr>
          <w:p w14:paraId="685EDBEA" w14:textId="77777777" w:rsidR="009357DD" w:rsidRPr="00957C7C" w:rsidRDefault="009357DD" w:rsidP="00BA180A">
            <w:pPr>
              <w:spacing w:after="0"/>
              <w:contextualSpacing/>
              <w:rPr>
                <w:rFonts w:cs="Arial"/>
              </w:rPr>
            </w:pPr>
          </w:p>
        </w:tc>
      </w:tr>
      <w:tr w:rsidR="009357DD" w:rsidRPr="00957C7C" w14:paraId="1EA90409" w14:textId="77777777" w:rsidTr="00AA217F">
        <w:tc>
          <w:tcPr>
            <w:tcW w:w="0" w:type="auto"/>
          </w:tcPr>
          <w:p w14:paraId="0852A75E" w14:textId="14E54D63" w:rsidR="009357DD" w:rsidRPr="002C2AFA" w:rsidRDefault="009357DD" w:rsidP="00BA180A">
            <w:pPr>
              <w:pStyle w:val="ListParagraph"/>
              <w:numPr>
                <w:ilvl w:val="0"/>
                <w:numId w:val="15"/>
              </w:numPr>
              <w:spacing w:after="0"/>
              <w:rPr>
                <w:rFonts w:cs="Arial"/>
              </w:rPr>
            </w:pPr>
            <w:r w:rsidRPr="002C2AFA">
              <w:rPr>
                <w:rFonts w:cs="Arial"/>
              </w:rPr>
              <w:t>Demonstrates professional and technically correct verbal communication that is understandable to the patient. Modifies communication accordingly.</w:t>
            </w:r>
          </w:p>
        </w:tc>
        <w:tc>
          <w:tcPr>
            <w:tcW w:w="339" w:type="dxa"/>
          </w:tcPr>
          <w:p w14:paraId="65EB7F1D" w14:textId="77777777" w:rsidR="009357DD" w:rsidRPr="00957C7C" w:rsidRDefault="009357DD" w:rsidP="00BA180A">
            <w:pPr>
              <w:spacing w:after="0"/>
              <w:contextualSpacing/>
              <w:rPr>
                <w:rFonts w:cs="Arial"/>
              </w:rPr>
            </w:pPr>
          </w:p>
        </w:tc>
        <w:tc>
          <w:tcPr>
            <w:tcW w:w="339" w:type="dxa"/>
          </w:tcPr>
          <w:p w14:paraId="16785DB2" w14:textId="77777777" w:rsidR="009357DD" w:rsidRPr="00957C7C" w:rsidRDefault="009357DD" w:rsidP="00BA180A">
            <w:pPr>
              <w:spacing w:after="0"/>
              <w:contextualSpacing/>
              <w:rPr>
                <w:rFonts w:cs="Arial"/>
              </w:rPr>
            </w:pPr>
          </w:p>
        </w:tc>
        <w:tc>
          <w:tcPr>
            <w:tcW w:w="339" w:type="dxa"/>
          </w:tcPr>
          <w:p w14:paraId="22AF2732" w14:textId="77777777" w:rsidR="009357DD" w:rsidRPr="00957C7C" w:rsidRDefault="009357DD" w:rsidP="00BA180A">
            <w:pPr>
              <w:spacing w:after="0"/>
              <w:contextualSpacing/>
              <w:rPr>
                <w:rFonts w:cs="Arial"/>
              </w:rPr>
            </w:pPr>
          </w:p>
        </w:tc>
        <w:tc>
          <w:tcPr>
            <w:tcW w:w="339" w:type="dxa"/>
          </w:tcPr>
          <w:p w14:paraId="347F5F1D" w14:textId="77777777" w:rsidR="009357DD" w:rsidRPr="00957C7C" w:rsidRDefault="009357DD" w:rsidP="00BA180A">
            <w:pPr>
              <w:spacing w:after="0"/>
              <w:contextualSpacing/>
              <w:rPr>
                <w:rFonts w:cs="Arial"/>
              </w:rPr>
            </w:pPr>
          </w:p>
        </w:tc>
        <w:tc>
          <w:tcPr>
            <w:tcW w:w="339" w:type="dxa"/>
          </w:tcPr>
          <w:p w14:paraId="1570ACFC" w14:textId="77777777" w:rsidR="009357DD" w:rsidRPr="00957C7C" w:rsidRDefault="009357DD" w:rsidP="00BA180A">
            <w:pPr>
              <w:spacing w:after="0"/>
              <w:contextualSpacing/>
              <w:rPr>
                <w:rFonts w:cs="Arial"/>
              </w:rPr>
            </w:pPr>
          </w:p>
        </w:tc>
      </w:tr>
      <w:tr w:rsidR="009357DD" w:rsidRPr="00957C7C" w14:paraId="5F1EDD76" w14:textId="77777777" w:rsidTr="00AA217F">
        <w:tc>
          <w:tcPr>
            <w:tcW w:w="0" w:type="auto"/>
          </w:tcPr>
          <w:p w14:paraId="6FF3C8BE" w14:textId="603341AC" w:rsidR="009357DD" w:rsidRPr="002C2AFA" w:rsidRDefault="009357DD" w:rsidP="00BA180A">
            <w:pPr>
              <w:pStyle w:val="ListParagraph"/>
              <w:numPr>
                <w:ilvl w:val="0"/>
                <w:numId w:val="15"/>
              </w:numPr>
              <w:spacing w:after="0"/>
              <w:rPr>
                <w:rFonts w:cs="Arial"/>
              </w:rPr>
            </w:pPr>
            <w:r w:rsidRPr="002C2AFA">
              <w:rPr>
                <w:rFonts w:cs="Arial"/>
              </w:rPr>
              <w:t>Communicates using nonverb</w:t>
            </w:r>
            <w:r w:rsidR="002C2AFA" w:rsidRPr="002C2AFA">
              <w:rPr>
                <w:rFonts w:cs="Arial"/>
              </w:rPr>
              <w:t xml:space="preserve">al messages that are consistent </w:t>
            </w:r>
            <w:r w:rsidRPr="002C2AFA">
              <w:rPr>
                <w:rFonts w:cs="Arial"/>
              </w:rPr>
              <w:t>with intended message. Demonstrates confidence in communication and body language.</w:t>
            </w:r>
          </w:p>
        </w:tc>
        <w:tc>
          <w:tcPr>
            <w:tcW w:w="339" w:type="dxa"/>
          </w:tcPr>
          <w:p w14:paraId="7669195B" w14:textId="77777777" w:rsidR="009357DD" w:rsidRPr="00957C7C" w:rsidRDefault="009357DD" w:rsidP="00BA180A">
            <w:pPr>
              <w:spacing w:after="0"/>
              <w:contextualSpacing/>
              <w:rPr>
                <w:rFonts w:cs="Arial"/>
              </w:rPr>
            </w:pPr>
          </w:p>
        </w:tc>
        <w:tc>
          <w:tcPr>
            <w:tcW w:w="339" w:type="dxa"/>
          </w:tcPr>
          <w:p w14:paraId="38FEAD79" w14:textId="77777777" w:rsidR="009357DD" w:rsidRPr="00957C7C" w:rsidRDefault="009357DD" w:rsidP="00BA180A">
            <w:pPr>
              <w:spacing w:after="0"/>
              <w:contextualSpacing/>
              <w:rPr>
                <w:rFonts w:cs="Arial"/>
              </w:rPr>
            </w:pPr>
          </w:p>
        </w:tc>
        <w:tc>
          <w:tcPr>
            <w:tcW w:w="339" w:type="dxa"/>
          </w:tcPr>
          <w:p w14:paraId="1D51C6B6" w14:textId="77777777" w:rsidR="009357DD" w:rsidRPr="00957C7C" w:rsidRDefault="009357DD" w:rsidP="00BA180A">
            <w:pPr>
              <w:spacing w:after="0"/>
              <w:contextualSpacing/>
              <w:rPr>
                <w:rFonts w:cs="Arial"/>
              </w:rPr>
            </w:pPr>
          </w:p>
        </w:tc>
        <w:tc>
          <w:tcPr>
            <w:tcW w:w="339" w:type="dxa"/>
          </w:tcPr>
          <w:p w14:paraId="65410018" w14:textId="77777777" w:rsidR="009357DD" w:rsidRPr="00957C7C" w:rsidRDefault="009357DD" w:rsidP="00BA180A">
            <w:pPr>
              <w:spacing w:after="0"/>
              <w:contextualSpacing/>
              <w:rPr>
                <w:rFonts w:cs="Arial"/>
              </w:rPr>
            </w:pPr>
          </w:p>
        </w:tc>
        <w:tc>
          <w:tcPr>
            <w:tcW w:w="339" w:type="dxa"/>
          </w:tcPr>
          <w:p w14:paraId="09AD799B" w14:textId="77777777" w:rsidR="009357DD" w:rsidRPr="00957C7C" w:rsidRDefault="009357DD" w:rsidP="00BA180A">
            <w:pPr>
              <w:spacing w:after="0"/>
              <w:contextualSpacing/>
              <w:rPr>
                <w:rFonts w:cs="Arial"/>
              </w:rPr>
            </w:pPr>
          </w:p>
        </w:tc>
      </w:tr>
    </w:tbl>
    <w:p w14:paraId="316E9F0C" w14:textId="342F52C4" w:rsidR="00CB1B3E" w:rsidRPr="00957C7C" w:rsidRDefault="009357DD" w:rsidP="00BA180A">
      <w:pPr>
        <w:spacing w:after="0"/>
        <w:contextualSpacing/>
        <w:jc w:val="right"/>
        <w:rPr>
          <w:rFonts w:cs="Arial"/>
        </w:rPr>
      </w:pPr>
      <w:r w:rsidRPr="00957C7C">
        <w:rPr>
          <w:rFonts w:cs="Arial"/>
        </w:rPr>
        <w:br w:type="page"/>
      </w:r>
    </w:p>
    <w:p w14:paraId="3E22F3E0" w14:textId="7BD869F2" w:rsidR="009357DD" w:rsidRPr="00957C7C" w:rsidRDefault="009357DD" w:rsidP="00BA180A">
      <w:pPr>
        <w:spacing w:after="0"/>
        <w:contextualSpacing/>
        <w:rPr>
          <w:rFonts w:cs="Arial"/>
          <w:b/>
        </w:rPr>
      </w:pPr>
      <w:r w:rsidRPr="00957C7C">
        <w:rPr>
          <w:rFonts w:cs="Arial"/>
          <w:b/>
        </w:rPr>
        <w:lastRenderedPageBreak/>
        <w:t>Section III:  Examination (Must receive a total score of at least 26 points in this section to successfully pass the practical)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2"/>
        <w:gridCol w:w="444"/>
        <w:gridCol w:w="445"/>
        <w:gridCol w:w="444"/>
        <w:gridCol w:w="445"/>
        <w:gridCol w:w="445"/>
      </w:tblGrid>
      <w:tr w:rsidR="009357DD" w:rsidRPr="00957C7C" w14:paraId="2B34AB15" w14:textId="77777777" w:rsidTr="00A41CB8">
        <w:tc>
          <w:tcPr>
            <w:tcW w:w="7132" w:type="dxa"/>
          </w:tcPr>
          <w:p w14:paraId="5DF2A374" w14:textId="7C293632" w:rsidR="009357DD" w:rsidRPr="00957C7C" w:rsidRDefault="009357DD" w:rsidP="00BA180A">
            <w:pPr>
              <w:spacing w:after="0"/>
              <w:contextualSpacing/>
              <w:rPr>
                <w:rFonts w:cs="Arial"/>
              </w:rPr>
            </w:pPr>
            <w:r w:rsidRPr="00957C7C">
              <w:rPr>
                <w:rFonts w:cs="Arial"/>
              </w:rPr>
              <w:br w:type="page"/>
            </w:r>
            <w:r w:rsidR="00AA217F" w:rsidRPr="00957C7C">
              <w:rPr>
                <w:rFonts w:cs="Arial"/>
                <w:b/>
                <w:bCs/>
              </w:rPr>
              <w:t>Student performs a physical therapy examination:</w:t>
            </w:r>
          </w:p>
        </w:tc>
        <w:tc>
          <w:tcPr>
            <w:tcW w:w="444" w:type="dxa"/>
          </w:tcPr>
          <w:p w14:paraId="40757321" w14:textId="77777777" w:rsidR="009357DD" w:rsidRPr="00957C7C" w:rsidRDefault="009357DD" w:rsidP="00BA180A">
            <w:pPr>
              <w:spacing w:after="0"/>
              <w:contextualSpacing/>
              <w:rPr>
                <w:rFonts w:cs="Arial"/>
              </w:rPr>
            </w:pPr>
            <w:r w:rsidRPr="00957C7C">
              <w:rPr>
                <w:rFonts w:cs="Arial"/>
              </w:rPr>
              <w:t>1</w:t>
            </w:r>
          </w:p>
        </w:tc>
        <w:tc>
          <w:tcPr>
            <w:tcW w:w="445" w:type="dxa"/>
          </w:tcPr>
          <w:p w14:paraId="74CE9898" w14:textId="77777777" w:rsidR="009357DD" w:rsidRPr="00957C7C" w:rsidRDefault="009357DD" w:rsidP="00BA180A">
            <w:pPr>
              <w:spacing w:after="0"/>
              <w:contextualSpacing/>
              <w:rPr>
                <w:rFonts w:cs="Arial"/>
              </w:rPr>
            </w:pPr>
            <w:r w:rsidRPr="00957C7C">
              <w:rPr>
                <w:rFonts w:cs="Arial"/>
              </w:rPr>
              <w:t>2</w:t>
            </w:r>
          </w:p>
        </w:tc>
        <w:tc>
          <w:tcPr>
            <w:tcW w:w="444" w:type="dxa"/>
          </w:tcPr>
          <w:p w14:paraId="34C0F6BB" w14:textId="77777777" w:rsidR="009357DD" w:rsidRPr="00957C7C" w:rsidRDefault="009357DD" w:rsidP="00BA180A">
            <w:pPr>
              <w:spacing w:after="0"/>
              <w:contextualSpacing/>
              <w:rPr>
                <w:rFonts w:cs="Arial"/>
              </w:rPr>
            </w:pPr>
            <w:r w:rsidRPr="00957C7C">
              <w:rPr>
                <w:rFonts w:cs="Arial"/>
              </w:rPr>
              <w:t>3</w:t>
            </w:r>
          </w:p>
        </w:tc>
        <w:tc>
          <w:tcPr>
            <w:tcW w:w="445" w:type="dxa"/>
          </w:tcPr>
          <w:p w14:paraId="69C632FB" w14:textId="77777777" w:rsidR="009357DD" w:rsidRPr="00957C7C" w:rsidRDefault="009357DD" w:rsidP="00BA180A">
            <w:pPr>
              <w:spacing w:after="0"/>
              <w:contextualSpacing/>
              <w:rPr>
                <w:rFonts w:cs="Arial"/>
              </w:rPr>
            </w:pPr>
            <w:r w:rsidRPr="00957C7C">
              <w:rPr>
                <w:rFonts w:cs="Arial"/>
              </w:rPr>
              <w:t>4</w:t>
            </w:r>
          </w:p>
        </w:tc>
        <w:tc>
          <w:tcPr>
            <w:tcW w:w="445" w:type="dxa"/>
          </w:tcPr>
          <w:p w14:paraId="739EB939" w14:textId="77777777" w:rsidR="009357DD" w:rsidRPr="00957C7C" w:rsidRDefault="009357DD" w:rsidP="00BA180A">
            <w:pPr>
              <w:spacing w:after="0"/>
              <w:contextualSpacing/>
              <w:rPr>
                <w:rFonts w:cs="Arial"/>
              </w:rPr>
            </w:pPr>
            <w:r w:rsidRPr="00957C7C">
              <w:rPr>
                <w:rFonts w:cs="Arial"/>
              </w:rPr>
              <w:t>5</w:t>
            </w:r>
          </w:p>
        </w:tc>
      </w:tr>
      <w:tr w:rsidR="009357DD" w:rsidRPr="00957C7C" w14:paraId="70F3D5D4" w14:textId="77777777" w:rsidTr="00A41CB8">
        <w:tc>
          <w:tcPr>
            <w:tcW w:w="7132" w:type="dxa"/>
          </w:tcPr>
          <w:p w14:paraId="5C90FF28" w14:textId="77777777" w:rsidR="009357DD" w:rsidRDefault="009357DD" w:rsidP="00BA180A">
            <w:pPr>
              <w:pStyle w:val="ListParagraph"/>
              <w:numPr>
                <w:ilvl w:val="0"/>
                <w:numId w:val="16"/>
              </w:numPr>
              <w:spacing w:after="0"/>
              <w:rPr>
                <w:rFonts w:cs="Arial"/>
              </w:rPr>
            </w:pPr>
            <w:r w:rsidRPr="00BA180A">
              <w:rPr>
                <w:rFonts w:cs="Arial"/>
              </w:rPr>
              <w:t>Accurately performs a patient screen prior to the task exam</w:t>
            </w:r>
          </w:p>
          <w:p w14:paraId="1B12EB18" w14:textId="6C99F19D" w:rsidR="00BA180A" w:rsidRPr="00BA180A" w:rsidRDefault="00BA180A" w:rsidP="00BA180A">
            <w:pPr>
              <w:pStyle w:val="ListParagraph"/>
              <w:spacing w:after="0"/>
              <w:ind w:left="360"/>
              <w:rPr>
                <w:rFonts w:cs="Arial"/>
              </w:rPr>
            </w:pPr>
          </w:p>
        </w:tc>
        <w:tc>
          <w:tcPr>
            <w:tcW w:w="444" w:type="dxa"/>
          </w:tcPr>
          <w:p w14:paraId="3FD1ADF8" w14:textId="77777777" w:rsidR="009357DD" w:rsidRPr="00957C7C" w:rsidRDefault="009357DD" w:rsidP="00BA180A">
            <w:pPr>
              <w:spacing w:after="0"/>
              <w:contextualSpacing/>
              <w:rPr>
                <w:rFonts w:cs="Arial"/>
              </w:rPr>
            </w:pPr>
          </w:p>
        </w:tc>
        <w:tc>
          <w:tcPr>
            <w:tcW w:w="445" w:type="dxa"/>
          </w:tcPr>
          <w:p w14:paraId="6A0BCA0C" w14:textId="77777777" w:rsidR="009357DD" w:rsidRPr="00957C7C" w:rsidRDefault="009357DD" w:rsidP="00BA180A">
            <w:pPr>
              <w:spacing w:after="0"/>
              <w:contextualSpacing/>
              <w:rPr>
                <w:rFonts w:cs="Arial"/>
              </w:rPr>
            </w:pPr>
          </w:p>
        </w:tc>
        <w:tc>
          <w:tcPr>
            <w:tcW w:w="444" w:type="dxa"/>
          </w:tcPr>
          <w:p w14:paraId="61532F16" w14:textId="77777777" w:rsidR="009357DD" w:rsidRPr="00957C7C" w:rsidRDefault="009357DD" w:rsidP="00BA180A">
            <w:pPr>
              <w:spacing w:after="0"/>
              <w:contextualSpacing/>
              <w:rPr>
                <w:rFonts w:cs="Arial"/>
              </w:rPr>
            </w:pPr>
          </w:p>
        </w:tc>
        <w:tc>
          <w:tcPr>
            <w:tcW w:w="445" w:type="dxa"/>
          </w:tcPr>
          <w:p w14:paraId="4F423B14" w14:textId="77777777" w:rsidR="009357DD" w:rsidRPr="00957C7C" w:rsidRDefault="009357DD" w:rsidP="00BA180A">
            <w:pPr>
              <w:spacing w:after="0"/>
              <w:contextualSpacing/>
              <w:rPr>
                <w:rFonts w:cs="Arial"/>
              </w:rPr>
            </w:pPr>
          </w:p>
        </w:tc>
        <w:tc>
          <w:tcPr>
            <w:tcW w:w="445" w:type="dxa"/>
          </w:tcPr>
          <w:p w14:paraId="3AE1512C" w14:textId="77777777" w:rsidR="009357DD" w:rsidRPr="00957C7C" w:rsidRDefault="009357DD" w:rsidP="00BA180A">
            <w:pPr>
              <w:spacing w:after="0"/>
              <w:contextualSpacing/>
              <w:rPr>
                <w:rFonts w:cs="Arial"/>
              </w:rPr>
            </w:pPr>
          </w:p>
        </w:tc>
      </w:tr>
      <w:tr w:rsidR="009357DD" w:rsidRPr="00957C7C" w14:paraId="4A64B7B1" w14:textId="77777777" w:rsidTr="00A41CB8">
        <w:tc>
          <w:tcPr>
            <w:tcW w:w="7132" w:type="dxa"/>
          </w:tcPr>
          <w:p w14:paraId="3E3BA4D0" w14:textId="5ED1AC29" w:rsidR="009357DD" w:rsidRPr="00BA180A" w:rsidRDefault="009357DD" w:rsidP="00BA180A">
            <w:pPr>
              <w:pStyle w:val="ListParagraph"/>
              <w:numPr>
                <w:ilvl w:val="0"/>
                <w:numId w:val="16"/>
              </w:numPr>
              <w:spacing w:after="0"/>
              <w:rPr>
                <w:rFonts w:cs="Arial"/>
              </w:rPr>
            </w:pPr>
            <w:r w:rsidRPr="00BA180A">
              <w:rPr>
                <w:rFonts w:cs="Arial"/>
              </w:rPr>
              <w:t>Uses information from screen to appropriately set up and/or assist the patient during the task exam.</w:t>
            </w:r>
          </w:p>
        </w:tc>
        <w:tc>
          <w:tcPr>
            <w:tcW w:w="444" w:type="dxa"/>
          </w:tcPr>
          <w:p w14:paraId="112E9522" w14:textId="77777777" w:rsidR="009357DD" w:rsidRPr="00957C7C" w:rsidRDefault="009357DD" w:rsidP="00BA180A">
            <w:pPr>
              <w:spacing w:after="0"/>
              <w:contextualSpacing/>
              <w:rPr>
                <w:rFonts w:cs="Arial"/>
              </w:rPr>
            </w:pPr>
          </w:p>
        </w:tc>
        <w:tc>
          <w:tcPr>
            <w:tcW w:w="445" w:type="dxa"/>
          </w:tcPr>
          <w:p w14:paraId="431BFD76" w14:textId="77777777" w:rsidR="009357DD" w:rsidRPr="00957C7C" w:rsidRDefault="009357DD" w:rsidP="00BA180A">
            <w:pPr>
              <w:spacing w:after="0"/>
              <w:contextualSpacing/>
              <w:rPr>
                <w:rFonts w:cs="Arial"/>
              </w:rPr>
            </w:pPr>
          </w:p>
        </w:tc>
        <w:tc>
          <w:tcPr>
            <w:tcW w:w="444" w:type="dxa"/>
          </w:tcPr>
          <w:p w14:paraId="23D775FB" w14:textId="77777777" w:rsidR="009357DD" w:rsidRPr="00957C7C" w:rsidRDefault="009357DD" w:rsidP="00BA180A">
            <w:pPr>
              <w:spacing w:after="0"/>
              <w:contextualSpacing/>
              <w:rPr>
                <w:rFonts w:cs="Arial"/>
              </w:rPr>
            </w:pPr>
          </w:p>
        </w:tc>
        <w:tc>
          <w:tcPr>
            <w:tcW w:w="445" w:type="dxa"/>
          </w:tcPr>
          <w:p w14:paraId="1BD5D70F" w14:textId="77777777" w:rsidR="009357DD" w:rsidRPr="00957C7C" w:rsidRDefault="009357DD" w:rsidP="00BA180A">
            <w:pPr>
              <w:spacing w:after="0"/>
              <w:contextualSpacing/>
              <w:rPr>
                <w:rFonts w:cs="Arial"/>
              </w:rPr>
            </w:pPr>
          </w:p>
        </w:tc>
        <w:tc>
          <w:tcPr>
            <w:tcW w:w="445" w:type="dxa"/>
          </w:tcPr>
          <w:p w14:paraId="75A808C1" w14:textId="77777777" w:rsidR="009357DD" w:rsidRPr="00957C7C" w:rsidRDefault="009357DD" w:rsidP="00BA180A">
            <w:pPr>
              <w:spacing w:after="0"/>
              <w:contextualSpacing/>
              <w:rPr>
                <w:rFonts w:cs="Arial"/>
              </w:rPr>
            </w:pPr>
          </w:p>
        </w:tc>
      </w:tr>
      <w:tr w:rsidR="009357DD" w:rsidRPr="00957C7C" w14:paraId="5A326984" w14:textId="77777777" w:rsidTr="00A41CB8">
        <w:tc>
          <w:tcPr>
            <w:tcW w:w="7132" w:type="dxa"/>
          </w:tcPr>
          <w:p w14:paraId="201EEB1C" w14:textId="1E2CE42E" w:rsidR="009357DD" w:rsidRPr="00BA180A" w:rsidRDefault="009357DD" w:rsidP="00BA180A">
            <w:pPr>
              <w:pStyle w:val="ListParagraph"/>
              <w:numPr>
                <w:ilvl w:val="0"/>
                <w:numId w:val="16"/>
              </w:numPr>
              <w:spacing w:after="0"/>
              <w:rPr>
                <w:rFonts w:cs="Arial"/>
              </w:rPr>
            </w:pPr>
            <w:r w:rsidRPr="00BA180A">
              <w:rPr>
                <w:rFonts w:cs="Arial"/>
              </w:rPr>
              <w:t>Performs examination of an</w:t>
            </w:r>
            <w:r w:rsidR="00BA180A" w:rsidRPr="00BA180A">
              <w:rPr>
                <w:rFonts w:cs="Arial"/>
              </w:rPr>
              <w:t xml:space="preserve"> activity at the task/strategy</w:t>
            </w:r>
            <w:r w:rsidRPr="00BA180A">
              <w:rPr>
                <w:rFonts w:cs="Arial"/>
              </w:rPr>
              <w:t xml:space="preserve"> level in a technically competent manner</w:t>
            </w:r>
          </w:p>
        </w:tc>
        <w:tc>
          <w:tcPr>
            <w:tcW w:w="444" w:type="dxa"/>
          </w:tcPr>
          <w:p w14:paraId="5D2E659D" w14:textId="77777777" w:rsidR="009357DD" w:rsidRPr="00957C7C" w:rsidRDefault="009357DD" w:rsidP="00BA180A">
            <w:pPr>
              <w:spacing w:after="0"/>
              <w:contextualSpacing/>
              <w:rPr>
                <w:rFonts w:cs="Arial"/>
              </w:rPr>
            </w:pPr>
          </w:p>
        </w:tc>
        <w:tc>
          <w:tcPr>
            <w:tcW w:w="445" w:type="dxa"/>
          </w:tcPr>
          <w:p w14:paraId="57FD2D12" w14:textId="77777777" w:rsidR="009357DD" w:rsidRPr="00957C7C" w:rsidRDefault="009357DD" w:rsidP="00BA180A">
            <w:pPr>
              <w:spacing w:after="0"/>
              <w:contextualSpacing/>
              <w:rPr>
                <w:rFonts w:cs="Arial"/>
              </w:rPr>
            </w:pPr>
          </w:p>
        </w:tc>
        <w:tc>
          <w:tcPr>
            <w:tcW w:w="444" w:type="dxa"/>
          </w:tcPr>
          <w:p w14:paraId="26B7011A" w14:textId="77777777" w:rsidR="009357DD" w:rsidRPr="00957C7C" w:rsidRDefault="009357DD" w:rsidP="00BA180A">
            <w:pPr>
              <w:spacing w:after="0"/>
              <w:contextualSpacing/>
              <w:rPr>
                <w:rFonts w:cs="Arial"/>
              </w:rPr>
            </w:pPr>
          </w:p>
        </w:tc>
        <w:tc>
          <w:tcPr>
            <w:tcW w:w="445" w:type="dxa"/>
          </w:tcPr>
          <w:p w14:paraId="55B21C0F" w14:textId="77777777" w:rsidR="009357DD" w:rsidRPr="00957C7C" w:rsidRDefault="009357DD" w:rsidP="00BA180A">
            <w:pPr>
              <w:spacing w:after="0"/>
              <w:contextualSpacing/>
              <w:rPr>
                <w:rFonts w:cs="Arial"/>
              </w:rPr>
            </w:pPr>
          </w:p>
        </w:tc>
        <w:tc>
          <w:tcPr>
            <w:tcW w:w="445" w:type="dxa"/>
          </w:tcPr>
          <w:p w14:paraId="2CEB4E95" w14:textId="77777777" w:rsidR="009357DD" w:rsidRPr="00957C7C" w:rsidRDefault="009357DD" w:rsidP="00BA180A">
            <w:pPr>
              <w:spacing w:after="0"/>
              <w:contextualSpacing/>
              <w:rPr>
                <w:rFonts w:cs="Arial"/>
              </w:rPr>
            </w:pPr>
          </w:p>
        </w:tc>
      </w:tr>
      <w:tr w:rsidR="009357DD" w:rsidRPr="00957C7C" w14:paraId="184824D6" w14:textId="77777777" w:rsidTr="00A41CB8">
        <w:tc>
          <w:tcPr>
            <w:tcW w:w="7132" w:type="dxa"/>
          </w:tcPr>
          <w:p w14:paraId="31DC3F31" w14:textId="76D96A4B" w:rsidR="009357DD" w:rsidRPr="00BA180A" w:rsidRDefault="009357DD" w:rsidP="00BA180A">
            <w:pPr>
              <w:pStyle w:val="ListParagraph"/>
              <w:numPr>
                <w:ilvl w:val="0"/>
                <w:numId w:val="16"/>
              </w:numPr>
              <w:spacing w:after="0"/>
              <w:rPr>
                <w:rFonts w:cs="Arial"/>
              </w:rPr>
            </w:pPr>
            <w:r w:rsidRPr="00BA180A">
              <w:rPr>
                <w:rFonts w:cs="Arial"/>
              </w:rPr>
              <w:t>Adjusts/adapts task/s</w:t>
            </w:r>
            <w:r w:rsidR="00BA180A" w:rsidRPr="00BA180A">
              <w:rPr>
                <w:rFonts w:cs="Arial"/>
              </w:rPr>
              <w:t>trategy exam based on patient’s</w:t>
            </w:r>
            <w:r w:rsidR="002C2AFA" w:rsidRPr="00BA180A">
              <w:rPr>
                <w:rFonts w:cs="Arial"/>
              </w:rPr>
              <w:t xml:space="preserve"> </w:t>
            </w:r>
            <w:r w:rsidRPr="00BA180A">
              <w:rPr>
                <w:rFonts w:cs="Arial"/>
              </w:rPr>
              <w:t xml:space="preserve">response, as necessary. </w:t>
            </w:r>
          </w:p>
        </w:tc>
        <w:tc>
          <w:tcPr>
            <w:tcW w:w="444" w:type="dxa"/>
          </w:tcPr>
          <w:p w14:paraId="6970F7DD" w14:textId="77777777" w:rsidR="009357DD" w:rsidRPr="00957C7C" w:rsidRDefault="009357DD" w:rsidP="00BA180A">
            <w:pPr>
              <w:spacing w:after="0"/>
              <w:contextualSpacing/>
              <w:rPr>
                <w:rFonts w:cs="Arial"/>
              </w:rPr>
            </w:pPr>
          </w:p>
        </w:tc>
        <w:tc>
          <w:tcPr>
            <w:tcW w:w="445" w:type="dxa"/>
          </w:tcPr>
          <w:p w14:paraId="2DE1DAEA" w14:textId="77777777" w:rsidR="009357DD" w:rsidRPr="00957C7C" w:rsidRDefault="009357DD" w:rsidP="00BA180A">
            <w:pPr>
              <w:spacing w:after="0"/>
              <w:contextualSpacing/>
              <w:rPr>
                <w:rFonts w:cs="Arial"/>
              </w:rPr>
            </w:pPr>
          </w:p>
        </w:tc>
        <w:tc>
          <w:tcPr>
            <w:tcW w:w="444" w:type="dxa"/>
          </w:tcPr>
          <w:p w14:paraId="4C97FFA0" w14:textId="77777777" w:rsidR="009357DD" w:rsidRPr="00957C7C" w:rsidRDefault="009357DD" w:rsidP="00BA180A">
            <w:pPr>
              <w:spacing w:after="0"/>
              <w:contextualSpacing/>
              <w:rPr>
                <w:rFonts w:cs="Arial"/>
              </w:rPr>
            </w:pPr>
          </w:p>
        </w:tc>
        <w:tc>
          <w:tcPr>
            <w:tcW w:w="445" w:type="dxa"/>
          </w:tcPr>
          <w:p w14:paraId="7E3674F0" w14:textId="77777777" w:rsidR="009357DD" w:rsidRPr="00957C7C" w:rsidRDefault="009357DD" w:rsidP="00BA180A">
            <w:pPr>
              <w:spacing w:after="0"/>
              <w:contextualSpacing/>
              <w:rPr>
                <w:rFonts w:cs="Arial"/>
              </w:rPr>
            </w:pPr>
          </w:p>
        </w:tc>
        <w:tc>
          <w:tcPr>
            <w:tcW w:w="445" w:type="dxa"/>
          </w:tcPr>
          <w:p w14:paraId="0A3116E6" w14:textId="77777777" w:rsidR="009357DD" w:rsidRPr="00957C7C" w:rsidRDefault="009357DD" w:rsidP="00BA180A">
            <w:pPr>
              <w:spacing w:after="0"/>
              <w:contextualSpacing/>
              <w:rPr>
                <w:rFonts w:cs="Arial"/>
              </w:rPr>
            </w:pPr>
          </w:p>
        </w:tc>
      </w:tr>
      <w:tr w:rsidR="009357DD" w:rsidRPr="00957C7C" w14:paraId="5A10C181" w14:textId="77777777" w:rsidTr="00A41CB8">
        <w:tc>
          <w:tcPr>
            <w:tcW w:w="7132" w:type="dxa"/>
          </w:tcPr>
          <w:p w14:paraId="66D7F55D" w14:textId="05ECD139" w:rsidR="009357DD" w:rsidRPr="00BA180A" w:rsidRDefault="009357DD" w:rsidP="00BA180A">
            <w:pPr>
              <w:pStyle w:val="ListParagraph"/>
              <w:numPr>
                <w:ilvl w:val="0"/>
                <w:numId w:val="16"/>
              </w:numPr>
              <w:spacing w:after="0"/>
              <w:rPr>
                <w:rFonts w:cs="Arial"/>
              </w:rPr>
            </w:pPr>
            <w:r w:rsidRPr="00BA180A">
              <w:rPr>
                <w:rFonts w:cs="Arial"/>
              </w:rPr>
              <w:t xml:space="preserve">Provides an accurate FIM rating based on functional task </w:t>
            </w:r>
            <w:r w:rsidR="00BA180A" w:rsidRPr="00BA180A">
              <w:rPr>
                <w:rFonts w:cs="Arial"/>
              </w:rPr>
              <w:t>performance.</w:t>
            </w:r>
          </w:p>
          <w:p w14:paraId="52588247" w14:textId="6F067C35" w:rsidR="00BA180A" w:rsidRPr="00957C7C" w:rsidRDefault="00BA180A" w:rsidP="00BA180A">
            <w:pPr>
              <w:spacing w:after="0"/>
              <w:contextualSpacing/>
              <w:rPr>
                <w:rFonts w:cs="Arial"/>
              </w:rPr>
            </w:pPr>
          </w:p>
        </w:tc>
        <w:tc>
          <w:tcPr>
            <w:tcW w:w="444" w:type="dxa"/>
          </w:tcPr>
          <w:p w14:paraId="288ABD67" w14:textId="77777777" w:rsidR="009357DD" w:rsidRPr="00957C7C" w:rsidRDefault="009357DD" w:rsidP="00BA180A">
            <w:pPr>
              <w:spacing w:after="0"/>
              <w:contextualSpacing/>
              <w:rPr>
                <w:rFonts w:cs="Arial"/>
              </w:rPr>
            </w:pPr>
          </w:p>
        </w:tc>
        <w:tc>
          <w:tcPr>
            <w:tcW w:w="445" w:type="dxa"/>
          </w:tcPr>
          <w:p w14:paraId="6D90E990" w14:textId="77777777" w:rsidR="009357DD" w:rsidRPr="00957C7C" w:rsidRDefault="009357DD" w:rsidP="00BA180A">
            <w:pPr>
              <w:spacing w:after="0"/>
              <w:contextualSpacing/>
              <w:rPr>
                <w:rFonts w:cs="Arial"/>
              </w:rPr>
            </w:pPr>
          </w:p>
        </w:tc>
        <w:tc>
          <w:tcPr>
            <w:tcW w:w="444" w:type="dxa"/>
          </w:tcPr>
          <w:p w14:paraId="6B5D2EA6" w14:textId="77777777" w:rsidR="009357DD" w:rsidRPr="00957C7C" w:rsidRDefault="009357DD" w:rsidP="00BA180A">
            <w:pPr>
              <w:spacing w:after="0"/>
              <w:contextualSpacing/>
              <w:rPr>
                <w:rFonts w:cs="Arial"/>
              </w:rPr>
            </w:pPr>
          </w:p>
        </w:tc>
        <w:tc>
          <w:tcPr>
            <w:tcW w:w="445" w:type="dxa"/>
          </w:tcPr>
          <w:p w14:paraId="70D38186" w14:textId="77777777" w:rsidR="009357DD" w:rsidRPr="00957C7C" w:rsidRDefault="009357DD" w:rsidP="00BA180A">
            <w:pPr>
              <w:spacing w:after="0"/>
              <w:contextualSpacing/>
              <w:rPr>
                <w:rFonts w:cs="Arial"/>
              </w:rPr>
            </w:pPr>
          </w:p>
        </w:tc>
        <w:tc>
          <w:tcPr>
            <w:tcW w:w="445" w:type="dxa"/>
          </w:tcPr>
          <w:p w14:paraId="7D1CEF2E" w14:textId="77777777" w:rsidR="009357DD" w:rsidRPr="00957C7C" w:rsidRDefault="009357DD" w:rsidP="00BA180A">
            <w:pPr>
              <w:spacing w:after="0"/>
              <w:contextualSpacing/>
              <w:rPr>
                <w:rFonts w:cs="Arial"/>
              </w:rPr>
            </w:pPr>
          </w:p>
        </w:tc>
      </w:tr>
      <w:tr w:rsidR="009357DD" w:rsidRPr="00957C7C" w14:paraId="0C4C3496" w14:textId="77777777" w:rsidTr="00A41CB8">
        <w:tc>
          <w:tcPr>
            <w:tcW w:w="7132" w:type="dxa"/>
          </w:tcPr>
          <w:p w14:paraId="4A7C2704" w14:textId="5474BBB7" w:rsidR="009357DD" w:rsidRPr="00BA180A" w:rsidRDefault="009357DD" w:rsidP="00BA180A">
            <w:pPr>
              <w:pStyle w:val="ListParagraph"/>
              <w:numPr>
                <w:ilvl w:val="0"/>
                <w:numId w:val="16"/>
              </w:numPr>
              <w:spacing w:after="0"/>
              <w:rPr>
                <w:rFonts w:cs="Arial"/>
              </w:rPr>
            </w:pPr>
            <w:r w:rsidRPr="00BA180A">
              <w:rPr>
                <w:rFonts w:cs="Arial"/>
              </w:rPr>
              <w:t xml:space="preserve">Generates reasonable hypotheses of possible impairments from the examination at the task/strategy level.  </w:t>
            </w:r>
          </w:p>
        </w:tc>
        <w:tc>
          <w:tcPr>
            <w:tcW w:w="444" w:type="dxa"/>
          </w:tcPr>
          <w:p w14:paraId="17F19A2D" w14:textId="77777777" w:rsidR="009357DD" w:rsidRPr="00957C7C" w:rsidRDefault="009357DD" w:rsidP="00BA180A">
            <w:pPr>
              <w:spacing w:after="0"/>
              <w:contextualSpacing/>
              <w:rPr>
                <w:rFonts w:cs="Arial"/>
              </w:rPr>
            </w:pPr>
          </w:p>
        </w:tc>
        <w:tc>
          <w:tcPr>
            <w:tcW w:w="445" w:type="dxa"/>
          </w:tcPr>
          <w:p w14:paraId="2AB45C08" w14:textId="77777777" w:rsidR="009357DD" w:rsidRPr="00957C7C" w:rsidRDefault="009357DD" w:rsidP="00BA180A">
            <w:pPr>
              <w:spacing w:after="0"/>
              <w:contextualSpacing/>
              <w:rPr>
                <w:rFonts w:cs="Arial"/>
              </w:rPr>
            </w:pPr>
          </w:p>
        </w:tc>
        <w:tc>
          <w:tcPr>
            <w:tcW w:w="444" w:type="dxa"/>
          </w:tcPr>
          <w:p w14:paraId="643B74C6" w14:textId="77777777" w:rsidR="009357DD" w:rsidRPr="00957C7C" w:rsidRDefault="009357DD" w:rsidP="00BA180A">
            <w:pPr>
              <w:spacing w:after="0"/>
              <w:contextualSpacing/>
              <w:rPr>
                <w:rFonts w:cs="Arial"/>
              </w:rPr>
            </w:pPr>
          </w:p>
        </w:tc>
        <w:tc>
          <w:tcPr>
            <w:tcW w:w="445" w:type="dxa"/>
          </w:tcPr>
          <w:p w14:paraId="57FBAFE9" w14:textId="77777777" w:rsidR="009357DD" w:rsidRPr="00957C7C" w:rsidRDefault="009357DD" w:rsidP="00BA180A">
            <w:pPr>
              <w:spacing w:after="0"/>
              <w:contextualSpacing/>
              <w:rPr>
                <w:rFonts w:cs="Arial"/>
              </w:rPr>
            </w:pPr>
          </w:p>
        </w:tc>
        <w:tc>
          <w:tcPr>
            <w:tcW w:w="445" w:type="dxa"/>
          </w:tcPr>
          <w:p w14:paraId="6D9871A2" w14:textId="77777777" w:rsidR="009357DD" w:rsidRPr="00957C7C" w:rsidRDefault="009357DD" w:rsidP="00BA180A">
            <w:pPr>
              <w:spacing w:after="0"/>
              <w:contextualSpacing/>
              <w:rPr>
                <w:rFonts w:cs="Arial"/>
              </w:rPr>
            </w:pPr>
          </w:p>
        </w:tc>
      </w:tr>
      <w:tr w:rsidR="009357DD" w:rsidRPr="00957C7C" w14:paraId="4E7C1B10" w14:textId="77777777" w:rsidTr="00A41CB8">
        <w:tc>
          <w:tcPr>
            <w:tcW w:w="7132" w:type="dxa"/>
          </w:tcPr>
          <w:p w14:paraId="68C007A8" w14:textId="670285EC" w:rsidR="009357DD" w:rsidRPr="00BA180A" w:rsidRDefault="009357DD" w:rsidP="00BA180A">
            <w:pPr>
              <w:pStyle w:val="ListParagraph"/>
              <w:numPr>
                <w:ilvl w:val="0"/>
                <w:numId w:val="16"/>
              </w:numPr>
              <w:spacing w:after="0"/>
              <w:rPr>
                <w:rFonts w:cs="Arial"/>
              </w:rPr>
            </w:pPr>
            <w:r w:rsidRPr="00BA180A">
              <w:rPr>
                <w:rFonts w:cs="Arial"/>
              </w:rPr>
              <w:t>Performs examination of im</w:t>
            </w:r>
            <w:r w:rsidR="00BA180A" w:rsidRPr="00BA180A">
              <w:rPr>
                <w:rFonts w:cs="Arial"/>
              </w:rPr>
              <w:t>pairment #1 _______________in a</w:t>
            </w:r>
            <w:r w:rsidRPr="00BA180A">
              <w:rPr>
                <w:rFonts w:cs="Arial"/>
              </w:rPr>
              <w:t xml:space="preserve"> technically competent manner, obtaining accurate information</w:t>
            </w:r>
            <w:r w:rsidR="00CB1B3E" w:rsidRPr="00BA180A">
              <w:rPr>
                <w:rFonts w:cs="Arial"/>
              </w:rPr>
              <w:t>.</w:t>
            </w:r>
          </w:p>
        </w:tc>
        <w:tc>
          <w:tcPr>
            <w:tcW w:w="444" w:type="dxa"/>
          </w:tcPr>
          <w:p w14:paraId="29F2A49B" w14:textId="77777777" w:rsidR="009357DD" w:rsidRPr="00957C7C" w:rsidRDefault="009357DD" w:rsidP="00BA180A">
            <w:pPr>
              <w:spacing w:after="0"/>
              <w:contextualSpacing/>
              <w:rPr>
                <w:rFonts w:cs="Arial"/>
              </w:rPr>
            </w:pPr>
          </w:p>
        </w:tc>
        <w:tc>
          <w:tcPr>
            <w:tcW w:w="445" w:type="dxa"/>
          </w:tcPr>
          <w:p w14:paraId="5CA1895A" w14:textId="77777777" w:rsidR="009357DD" w:rsidRPr="00957C7C" w:rsidRDefault="009357DD" w:rsidP="00BA180A">
            <w:pPr>
              <w:spacing w:after="0"/>
              <w:contextualSpacing/>
              <w:rPr>
                <w:rFonts w:cs="Arial"/>
              </w:rPr>
            </w:pPr>
          </w:p>
        </w:tc>
        <w:tc>
          <w:tcPr>
            <w:tcW w:w="444" w:type="dxa"/>
          </w:tcPr>
          <w:p w14:paraId="3C1F20A1" w14:textId="77777777" w:rsidR="009357DD" w:rsidRPr="00957C7C" w:rsidRDefault="009357DD" w:rsidP="00BA180A">
            <w:pPr>
              <w:spacing w:after="0"/>
              <w:contextualSpacing/>
              <w:rPr>
                <w:rFonts w:cs="Arial"/>
              </w:rPr>
            </w:pPr>
          </w:p>
        </w:tc>
        <w:tc>
          <w:tcPr>
            <w:tcW w:w="445" w:type="dxa"/>
          </w:tcPr>
          <w:p w14:paraId="11339FA7" w14:textId="77777777" w:rsidR="009357DD" w:rsidRPr="00957C7C" w:rsidRDefault="009357DD" w:rsidP="00BA180A">
            <w:pPr>
              <w:spacing w:after="0"/>
              <w:contextualSpacing/>
              <w:rPr>
                <w:rFonts w:cs="Arial"/>
              </w:rPr>
            </w:pPr>
          </w:p>
        </w:tc>
        <w:tc>
          <w:tcPr>
            <w:tcW w:w="445" w:type="dxa"/>
          </w:tcPr>
          <w:p w14:paraId="04807102" w14:textId="77777777" w:rsidR="009357DD" w:rsidRPr="00957C7C" w:rsidRDefault="009357DD" w:rsidP="00BA180A">
            <w:pPr>
              <w:spacing w:after="0"/>
              <w:contextualSpacing/>
              <w:rPr>
                <w:rFonts w:cs="Arial"/>
              </w:rPr>
            </w:pPr>
          </w:p>
        </w:tc>
      </w:tr>
      <w:tr w:rsidR="009357DD" w:rsidRPr="00957C7C" w14:paraId="736902B9" w14:textId="77777777" w:rsidTr="00A41CB8">
        <w:tc>
          <w:tcPr>
            <w:tcW w:w="7132" w:type="dxa"/>
          </w:tcPr>
          <w:p w14:paraId="19A8D47A" w14:textId="2DFAB5D7" w:rsidR="009357DD" w:rsidRPr="00BA180A" w:rsidRDefault="009357DD" w:rsidP="00BA180A">
            <w:pPr>
              <w:pStyle w:val="ListParagraph"/>
              <w:numPr>
                <w:ilvl w:val="0"/>
                <w:numId w:val="16"/>
              </w:numPr>
              <w:spacing w:after="0"/>
              <w:rPr>
                <w:rFonts w:cs="Arial"/>
              </w:rPr>
            </w:pPr>
            <w:r w:rsidRPr="00BA180A">
              <w:rPr>
                <w:rFonts w:cs="Arial"/>
              </w:rPr>
              <w:t xml:space="preserve">Performs examination of impairment #2 ______________ in a technically competent manner, </w:t>
            </w:r>
            <w:r w:rsidR="00CB1B3E" w:rsidRPr="00BA180A">
              <w:rPr>
                <w:rFonts w:cs="Arial"/>
              </w:rPr>
              <w:t>obtaining accurate information.</w:t>
            </w:r>
          </w:p>
        </w:tc>
        <w:tc>
          <w:tcPr>
            <w:tcW w:w="444" w:type="dxa"/>
          </w:tcPr>
          <w:p w14:paraId="7CEC1320" w14:textId="77777777" w:rsidR="009357DD" w:rsidRPr="00957C7C" w:rsidRDefault="009357DD" w:rsidP="00BA180A">
            <w:pPr>
              <w:spacing w:after="0"/>
              <w:contextualSpacing/>
              <w:rPr>
                <w:rFonts w:cs="Arial"/>
              </w:rPr>
            </w:pPr>
          </w:p>
        </w:tc>
        <w:tc>
          <w:tcPr>
            <w:tcW w:w="445" w:type="dxa"/>
          </w:tcPr>
          <w:p w14:paraId="07A6A56B" w14:textId="77777777" w:rsidR="009357DD" w:rsidRPr="00957C7C" w:rsidRDefault="009357DD" w:rsidP="00BA180A">
            <w:pPr>
              <w:spacing w:after="0"/>
              <w:contextualSpacing/>
              <w:rPr>
                <w:rFonts w:cs="Arial"/>
              </w:rPr>
            </w:pPr>
          </w:p>
        </w:tc>
        <w:tc>
          <w:tcPr>
            <w:tcW w:w="444" w:type="dxa"/>
          </w:tcPr>
          <w:p w14:paraId="1F24B7D7" w14:textId="77777777" w:rsidR="009357DD" w:rsidRPr="00957C7C" w:rsidRDefault="009357DD" w:rsidP="00BA180A">
            <w:pPr>
              <w:spacing w:after="0"/>
              <w:contextualSpacing/>
              <w:rPr>
                <w:rFonts w:cs="Arial"/>
              </w:rPr>
            </w:pPr>
          </w:p>
        </w:tc>
        <w:tc>
          <w:tcPr>
            <w:tcW w:w="445" w:type="dxa"/>
          </w:tcPr>
          <w:p w14:paraId="5EAD6EE6" w14:textId="77777777" w:rsidR="009357DD" w:rsidRPr="00957C7C" w:rsidRDefault="009357DD" w:rsidP="00BA180A">
            <w:pPr>
              <w:spacing w:after="0"/>
              <w:contextualSpacing/>
              <w:rPr>
                <w:rFonts w:cs="Arial"/>
              </w:rPr>
            </w:pPr>
          </w:p>
        </w:tc>
        <w:tc>
          <w:tcPr>
            <w:tcW w:w="445" w:type="dxa"/>
          </w:tcPr>
          <w:p w14:paraId="3E844572" w14:textId="77777777" w:rsidR="009357DD" w:rsidRPr="00957C7C" w:rsidRDefault="009357DD" w:rsidP="00BA180A">
            <w:pPr>
              <w:spacing w:after="0"/>
              <w:contextualSpacing/>
              <w:rPr>
                <w:rFonts w:cs="Arial"/>
              </w:rPr>
            </w:pPr>
          </w:p>
        </w:tc>
      </w:tr>
    </w:tbl>
    <w:p w14:paraId="39C1FED1" w14:textId="77777777" w:rsidR="00CB1B3E" w:rsidRPr="00957C7C" w:rsidRDefault="00CB1B3E" w:rsidP="00BA180A">
      <w:pPr>
        <w:spacing w:after="0"/>
        <w:contextualSpacing/>
        <w:rPr>
          <w:rFonts w:cs="Arial"/>
        </w:rPr>
      </w:pPr>
    </w:p>
    <w:p w14:paraId="4DD93B6E" w14:textId="77777777" w:rsidR="009357DD" w:rsidRPr="00957C7C" w:rsidRDefault="009357DD" w:rsidP="00BA180A">
      <w:pPr>
        <w:spacing w:after="0"/>
        <w:contextualSpacing/>
        <w:rPr>
          <w:rFonts w:cs="Arial"/>
        </w:rPr>
      </w:pPr>
      <w:r w:rsidRPr="00957C7C">
        <w:rPr>
          <w:rFonts w:cs="Arial"/>
          <w:b/>
        </w:rPr>
        <w:t>Section IV:  Intervention</w:t>
      </w:r>
      <w:r w:rsidRPr="00957C7C">
        <w:rPr>
          <w:rFonts w:cs="Arial"/>
        </w:rPr>
        <w:t xml:space="preserve"> </w:t>
      </w:r>
      <w:r w:rsidRPr="00957C7C">
        <w:rPr>
          <w:rFonts w:cs="Arial"/>
          <w:b/>
        </w:rPr>
        <w:t>(Must receive a total score of at least 18 points in this section to successfully pass the 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2"/>
        <w:gridCol w:w="426"/>
        <w:gridCol w:w="427"/>
        <w:gridCol w:w="426"/>
        <w:gridCol w:w="427"/>
        <w:gridCol w:w="427"/>
      </w:tblGrid>
      <w:tr w:rsidR="009357DD" w:rsidRPr="00957C7C" w14:paraId="21857780" w14:textId="77777777" w:rsidTr="00DD3CFE">
        <w:trPr>
          <w:cantSplit/>
        </w:trPr>
        <w:tc>
          <w:tcPr>
            <w:tcW w:w="7132" w:type="dxa"/>
          </w:tcPr>
          <w:p w14:paraId="21C9D7D5" w14:textId="42E3BB1D" w:rsidR="009357DD" w:rsidRPr="00957C7C" w:rsidRDefault="00AA217F" w:rsidP="00BA180A">
            <w:pPr>
              <w:spacing w:after="0"/>
              <w:contextualSpacing/>
              <w:rPr>
                <w:rFonts w:cs="Arial"/>
              </w:rPr>
            </w:pPr>
            <w:r w:rsidRPr="00957C7C">
              <w:rPr>
                <w:rFonts w:cs="Arial"/>
                <w:b/>
                <w:bCs/>
              </w:rPr>
              <w:t>Student selects physical therapy interventions that are based on patient problems and that achieve desired outcomes:</w:t>
            </w:r>
          </w:p>
        </w:tc>
        <w:tc>
          <w:tcPr>
            <w:tcW w:w="426" w:type="dxa"/>
          </w:tcPr>
          <w:p w14:paraId="5769DD4B" w14:textId="77777777" w:rsidR="009357DD" w:rsidRPr="00957C7C" w:rsidRDefault="009357DD" w:rsidP="00BA180A">
            <w:pPr>
              <w:spacing w:after="0"/>
              <w:contextualSpacing/>
              <w:rPr>
                <w:rFonts w:cs="Arial"/>
              </w:rPr>
            </w:pPr>
            <w:r w:rsidRPr="00957C7C">
              <w:rPr>
                <w:rFonts w:cs="Arial"/>
              </w:rPr>
              <w:t>1</w:t>
            </w:r>
          </w:p>
        </w:tc>
        <w:tc>
          <w:tcPr>
            <w:tcW w:w="427" w:type="dxa"/>
          </w:tcPr>
          <w:p w14:paraId="135B7B10" w14:textId="77777777" w:rsidR="009357DD" w:rsidRPr="00957C7C" w:rsidRDefault="009357DD" w:rsidP="00BA180A">
            <w:pPr>
              <w:spacing w:after="0"/>
              <w:contextualSpacing/>
              <w:rPr>
                <w:rFonts w:cs="Arial"/>
              </w:rPr>
            </w:pPr>
            <w:r w:rsidRPr="00957C7C">
              <w:rPr>
                <w:rFonts w:cs="Arial"/>
              </w:rPr>
              <w:t>2</w:t>
            </w:r>
          </w:p>
        </w:tc>
        <w:tc>
          <w:tcPr>
            <w:tcW w:w="426" w:type="dxa"/>
          </w:tcPr>
          <w:p w14:paraId="378CCF1C" w14:textId="77777777" w:rsidR="009357DD" w:rsidRPr="00957C7C" w:rsidRDefault="009357DD" w:rsidP="00BA180A">
            <w:pPr>
              <w:spacing w:after="0"/>
              <w:contextualSpacing/>
              <w:rPr>
                <w:rFonts w:cs="Arial"/>
              </w:rPr>
            </w:pPr>
            <w:r w:rsidRPr="00957C7C">
              <w:rPr>
                <w:rFonts w:cs="Arial"/>
              </w:rPr>
              <w:t>3</w:t>
            </w:r>
          </w:p>
        </w:tc>
        <w:tc>
          <w:tcPr>
            <w:tcW w:w="427" w:type="dxa"/>
          </w:tcPr>
          <w:p w14:paraId="2FF224CA" w14:textId="77777777" w:rsidR="009357DD" w:rsidRPr="00957C7C" w:rsidRDefault="009357DD" w:rsidP="00BA180A">
            <w:pPr>
              <w:spacing w:after="0"/>
              <w:contextualSpacing/>
              <w:rPr>
                <w:rFonts w:cs="Arial"/>
              </w:rPr>
            </w:pPr>
            <w:r w:rsidRPr="00957C7C">
              <w:rPr>
                <w:rFonts w:cs="Arial"/>
              </w:rPr>
              <w:t>4</w:t>
            </w:r>
          </w:p>
        </w:tc>
        <w:tc>
          <w:tcPr>
            <w:tcW w:w="427" w:type="dxa"/>
          </w:tcPr>
          <w:p w14:paraId="777A1506" w14:textId="77777777" w:rsidR="009357DD" w:rsidRPr="00957C7C" w:rsidRDefault="009357DD" w:rsidP="00BA180A">
            <w:pPr>
              <w:spacing w:after="0"/>
              <w:contextualSpacing/>
              <w:rPr>
                <w:rFonts w:cs="Arial"/>
              </w:rPr>
            </w:pPr>
            <w:r w:rsidRPr="00957C7C">
              <w:rPr>
                <w:rFonts w:cs="Arial"/>
              </w:rPr>
              <w:t>5</w:t>
            </w:r>
          </w:p>
        </w:tc>
      </w:tr>
      <w:tr w:rsidR="009357DD" w:rsidRPr="00957C7C" w14:paraId="637A3AFF" w14:textId="77777777" w:rsidTr="00DD3CFE">
        <w:tc>
          <w:tcPr>
            <w:tcW w:w="7132" w:type="dxa"/>
          </w:tcPr>
          <w:p w14:paraId="6DF3B1EF" w14:textId="6F3ADEE6" w:rsidR="009357DD" w:rsidRPr="00BA180A" w:rsidRDefault="009357DD" w:rsidP="00BA180A">
            <w:pPr>
              <w:pStyle w:val="ListParagraph"/>
              <w:numPr>
                <w:ilvl w:val="0"/>
                <w:numId w:val="17"/>
              </w:numPr>
              <w:spacing w:after="0"/>
              <w:rPr>
                <w:rFonts w:cs="Arial"/>
              </w:rPr>
            </w:pPr>
            <w:r w:rsidRPr="00BA180A">
              <w:rPr>
                <w:rFonts w:cs="Arial"/>
              </w:rPr>
              <w:t>Justifies selection of intervention with appropriate rationale to achieve the desired outcome (recovery vs. compensation).</w:t>
            </w:r>
          </w:p>
        </w:tc>
        <w:tc>
          <w:tcPr>
            <w:tcW w:w="426" w:type="dxa"/>
          </w:tcPr>
          <w:p w14:paraId="38FE02FA" w14:textId="77777777" w:rsidR="009357DD" w:rsidRPr="00957C7C" w:rsidRDefault="009357DD" w:rsidP="00BA180A">
            <w:pPr>
              <w:spacing w:after="0"/>
              <w:contextualSpacing/>
              <w:rPr>
                <w:rFonts w:cs="Arial"/>
              </w:rPr>
            </w:pPr>
          </w:p>
        </w:tc>
        <w:tc>
          <w:tcPr>
            <w:tcW w:w="427" w:type="dxa"/>
          </w:tcPr>
          <w:p w14:paraId="03C5130E" w14:textId="77777777" w:rsidR="009357DD" w:rsidRPr="00957C7C" w:rsidRDefault="009357DD" w:rsidP="00BA180A">
            <w:pPr>
              <w:spacing w:after="0"/>
              <w:contextualSpacing/>
              <w:rPr>
                <w:rFonts w:cs="Arial"/>
              </w:rPr>
            </w:pPr>
          </w:p>
        </w:tc>
        <w:tc>
          <w:tcPr>
            <w:tcW w:w="426" w:type="dxa"/>
          </w:tcPr>
          <w:p w14:paraId="3A78B895" w14:textId="77777777" w:rsidR="009357DD" w:rsidRPr="00957C7C" w:rsidRDefault="009357DD" w:rsidP="00BA180A">
            <w:pPr>
              <w:spacing w:after="0"/>
              <w:contextualSpacing/>
              <w:rPr>
                <w:rFonts w:cs="Arial"/>
              </w:rPr>
            </w:pPr>
          </w:p>
        </w:tc>
        <w:tc>
          <w:tcPr>
            <w:tcW w:w="427" w:type="dxa"/>
          </w:tcPr>
          <w:p w14:paraId="444E0452" w14:textId="77777777" w:rsidR="009357DD" w:rsidRPr="00957C7C" w:rsidRDefault="009357DD" w:rsidP="00BA180A">
            <w:pPr>
              <w:spacing w:after="0"/>
              <w:contextualSpacing/>
              <w:rPr>
                <w:rFonts w:cs="Arial"/>
              </w:rPr>
            </w:pPr>
          </w:p>
        </w:tc>
        <w:tc>
          <w:tcPr>
            <w:tcW w:w="427" w:type="dxa"/>
          </w:tcPr>
          <w:p w14:paraId="00088F9D" w14:textId="77777777" w:rsidR="009357DD" w:rsidRPr="00957C7C" w:rsidRDefault="009357DD" w:rsidP="00BA180A">
            <w:pPr>
              <w:spacing w:after="0"/>
              <w:contextualSpacing/>
              <w:rPr>
                <w:rFonts w:cs="Arial"/>
              </w:rPr>
            </w:pPr>
          </w:p>
        </w:tc>
      </w:tr>
      <w:tr w:rsidR="009357DD" w:rsidRPr="00957C7C" w14:paraId="65E51BAE" w14:textId="77777777" w:rsidTr="00DD3CFE">
        <w:tc>
          <w:tcPr>
            <w:tcW w:w="7132" w:type="dxa"/>
          </w:tcPr>
          <w:p w14:paraId="319B81B0" w14:textId="77201D1C" w:rsidR="009357DD" w:rsidRPr="00BA180A" w:rsidRDefault="009357DD" w:rsidP="00BA180A">
            <w:pPr>
              <w:pStyle w:val="ListParagraph"/>
              <w:numPr>
                <w:ilvl w:val="0"/>
                <w:numId w:val="17"/>
              </w:numPr>
              <w:spacing w:after="0"/>
              <w:rPr>
                <w:rFonts w:cs="Arial"/>
              </w:rPr>
            </w:pPr>
            <w:r w:rsidRPr="00BA180A">
              <w:rPr>
                <w:rFonts w:cs="Arial"/>
              </w:rPr>
              <w:t>Selects an intervention that incorpo</w:t>
            </w:r>
            <w:r w:rsidR="00BA180A" w:rsidRPr="00BA180A">
              <w:rPr>
                <w:rFonts w:cs="Arial"/>
              </w:rPr>
              <w:t>rates task, strategy and</w:t>
            </w:r>
            <w:r w:rsidRPr="00BA180A">
              <w:rPr>
                <w:rFonts w:cs="Arial"/>
              </w:rPr>
              <w:t xml:space="preserve"> impairment level problems concurrently.</w:t>
            </w:r>
          </w:p>
        </w:tc>
        <w:tc>
          <w:tcPr>
            <w:tcW w:w="426" w:type="dxa"/>
          </w:tcPr>
          <w:p w14:paraId="35CB041F" w14:textId="77777777" w:rsidR="009357DD" w:rsidRPr="00957C7C" w:rsidRDefault="009357DD" w:rsidP="00BA180A">
            <w:pPr>
              <w:spacing w:after="0"/>
              <w:contextualSpacing/>
              <w:rPr>
                <w:rFonts w:cs="Arial"/>
              </w:rPr>
            </w:pPr>
          </w:p>
        </w:tc>
        <w:tc>
          <w:tcPr>
            <w:tcW w:w="427" w:type="dxa"/>
          </w:tcPr>
          <w:p w14:paraId="4869E22B" w14:textId="77777777" w:rsidR="009357DD" w:rsidRPr="00957C7C" w:rsidRDefault="009357DD" w:rsidP="00BA180A">
            <w:pPr>
              <w:spacing w:after="0"/>
              <w:contextualSpacing/>
              <w:rPr>
                <w:rFonts w:cs="Arial"/>
              </w:rPr>
            </w:pPr>
          </w:p>
        </w:tc>
        <w:tc>
          <w:tcPr>
            <w:tcW w:w="426" w:type="dxa"/>
          </w:tcPr>
          <w:p w14:paraId="21165B59" w14:textId="77777777" w:rsidR="009357DD" w:rsidRPr="00957C7C" w:rsidRDefault="009357DD" w:rsidP="00BA180A">
            <w:pPr>
              <w:spacing w:after="0"/>
              <w:contextualSpacing/>
              <w:rPr>
                <w:rFonts w:cs="Arial"/>
              </w:rPr>
            </w:pPr>
          </w:p>
        </w:tc>
        <w:tc>
          <w:tcPr>
            <w:tcW w:w="427" w:type="dxa"/>
          </w:tcPr>
          <w:p w14:paraId="71BB22FF" w14:textId="77777777" w:rsidR="009357DD" w:rsidRPr="00957C7C" w:rsidRDefault="009357DD" w:rsidP="00BA180A">
            <w:pPr>
              <w:spacing w:after="0"/>
              <w:contextualSpacing/>
              <w:rPr>
                <w:rFonts w:cs="Arial"/>
              </w:rPr>
            </w:pPr>
          </w:p>
        </w:tc>
        <w:tc>
          <w:tcPr>
            <w:tcW w:w="427" w:type="dxa"/>
          </w:tcPr>
          <w:p w14:paraId="333A7D49" w14:textId="77777777" w:rsidR="009357DD" w:rsidRPr="00957C7C" w:rsidRDefault="009357DD" w:rsidP="00BA180A">
            <w:pPr>
              <w:spacing w:after="0"/>
              <w:contextualSpacing/>
              <w:rPr>
                <w:rFonts w:cs="Arial"/>
              </w:rPr>
            </w:pPr>
          </w:p>
        </w:tc>
      </w:tr>
      <w:tr w:rsidR="009357DD" w:rsidRPr="00957C7C" w14:paraId="2183BE25" w14:textId="77777777" w:rsidTr="00DD3CFE">
        <w:tc>
          <w:tcPr>
            <w:tcW w:w="7132" w:type="dxa"/>
          </w:tcPr>
          <w:p w14:paraId="668F24B0" w14:textId="1C7F62FC" w:rsidR="009357DD" w:rsidRDefault="009357DD" w:rsidP="00BA180A">
            <w:pPr>
              <w:pStyle w:val="ListParagraph"/>
              <w:numPr>
                <w:ilvl w:val="0"/>
                <w:numId w:val="17"/>
              </w:numPr>
              <w:spacing w:after="0"/>
              <w:rPr>
                <w:rFonts w:cs="Arial"/>
              </w:rPr>
            </w:pPr>
            <w:r w:rsidRPr="00BA180A">
              <w:rPr>
                <w:rFonts w:cs="Arial"/>
              </w:rPr>
              <w:t>Performs intervention in</w:t>
            </w:r>
            <w:r w:rsidR="00BA180A">
              <w:rPr>
                <w:rFonts w:cs="Arial"/>
              </w:rPr>
              <w:t xml:space="preserve"> a technically competent manner.</w:t>
            </w:r>
          </w:p>
          <w:p w14:paraId="2163CAF6" w14:textId="3A40E49D" w:rsidR="00BA180A" w:rsidRPr="00BA180A" w:rsidRDefault="00BA180A" w:rsidP="00BA180A">
            <w:pPr>
              <w:pStyle w:val="ListParagraph"/>
              <w:spacing w:after="0"/>
              <w:ind w:left="360"/>
              <w:rPr>
                <w:rFonts w:cs="Arial"/>
              </w:rPr>
            </w:pPr>
          </w:p>
        </w:tc>
        <w:tc>
          <w:tcPr>
            <w:tcW w:w="426" w:type="dxa"/>
          </w:tcPr>
          <w:p w14:paraId="0C6E16AA" w14:textId="77777777" w:rsidR="009357DD" w:rsidRPr="00957C7C" w:rsidRDefault="009357DD" w:rsidP="00BA180A">
            <w:pPr>
              <w:spacing w:after="0"/>
              <w:contextualSpacing/>
              <w:rPr>
                <w:rFonts w:cs="Arial"/>
              </w:rPr>
            </w:pPr>
          </w:p>
        </w:tc>
        <w:tc>
          <w:tcPr>
            <w:tcW w:w="427" w:type="dxa"/>
          </w:tcPr>
          <w:p w14:paraId="76681C52" w14:textId="77777777" w:rsidR="009357DD" w:rsidRPr="00957C7C" w:rsidRDefault="009357DD" w:rsidP="00BA180A">
            <w:pPr>
              <w:spacing w:after="0"/>
              <w:contextualSpacing/>
              <w:rPr>
                <w:rFonts w:cs="Arial"/>
              </w:rPr>
            </w:pPr>
          </w:p>
        </w:tc>
        <w:tc>
          <w:tcPr>
            <w:tcW w:w="426" w:type="dxa"/>
          </w:tcPr>
          <w:p w14:paraId="13136835" w14:textId="77777777" w:rsidR="009357DD" w:rsidRPr="00957C7C" w:rsidRDefault="009357DD" w:rsidP="00BA180A">
            <w:pPr>
              <w:spacing w:after="0"/>
              <w:contextualSpacing/>
              <w:rPr>
                <w:rFonts w:cs="Arial"/>
              </w:rPr>
            </w:pPr>
          </w:p>
        </w:tc>
        <w:tc>
          <w:tcPr>
            <w:tcW w:w="427" w:type="dxa"/>
          </w:tcPr>
          <w:p w14:paraId="6A917AD0" w14:textId="77777777" w:rsidR="009357DD" w:rsidRPr="00957C7C" w:rsidRDefault="009357DD" w:rsidP="00BA180A">
            <w:pPr>
              <w:spacing w:after="0"/>
              <w:contextualSpacing/>
              <w:rPr>
                <w:rFonts w:cs="Arial"/>
              </w:rPr>
            </w:pPr>
          </w:p>
        </w:tc>
        <w:tc>
          <w:tcPr>
            <w:tcW w:w="427" w:type="dxa"/>
          </w:tcPr>
          <w:p w14:paraId="6A217B4A" w14:textId="77777777" w:rsidR="009357DD" w:rsidRPr="00957C7C" w:rsidRDefault="009357DD" w:rsidP="00BA180A">
            <w:pPr>
              <w:spacing w:after="0"/>
              <w:contextualSpacing/>
              <w:rPr>
                <w:rFonts w:cs="Arial"/>
              </w:rPr>
            </w:pPr>
          </w:p>
        </w:tc>
      </w:tr>
      <w:tr w:rsidR="009357DD" w:rsidRPr="00957C7C" w14:paraId="2F7D706E" w14:textId="77777777" w:rsidTr="00DD3CFE">
        <w:tc>
          <w:tcPr>
            <w:tcW w:w="7132" w:type="dxa"/>
          </w:tcPr>
          <w:p w14:paraId="5E05185D" w14:textId="77777777" w:rsidR="009357DD" w:rsidRDefault="009357DD" w:rsidP="00BA180A">
            <w:pPr>
              <w:pStyle w:val="ListParagraph"/>
              <w:numPr>
                <w:ilvl w:val="0"/>
                <w:numId w:val="17"/>
              </w:numPr>
              <w:spacing w:after="0"/>
              <w:rPr>
                <w:rFonts w:cs="Arial"/>
              </w:rPr>
            </w:pPr>
            <w:r w:rsidRPr="00BA180A">
              <w:rPr>
                <w:rFonts w:cs="Arial"/>
              </w:rPr>
              <w:t>Adapts intervention to me</w:t>
            </w:r>
            <w:r w:rsidR="00BA180A" w:rsidRPr="00BA180A">
              <w:rPr>
                <w:rFonts w:cs="Arial"/>
              </w:rPr>
              <w:t xml:space="preserve">et the individual’s needs and </w:t>
            </w:r>
            <w:r w:rsidRPr="00BA180A">
              <w:rPr>
                <w:rFonts w:cs="Arial"/>
              </w:rPr>
              <w:t>responses.</w:t>
            </w:r>
          </w:p>
          <w:p w14:paraId="7ECB79BC" w14:textId="49CC00D6" w:rsidR="00BA180A" w:rsidRPr="00BA180A" w:rsidRDefault="00BA180A" w:rsidP="00BA180A">
            <w:pPr>
              <w:pStyle w:val="ListParagraph"/>
              <w:spacing w:after="0"/>
              <w:ind w:left="360"/>
              <w:rPr>
                <w:rFonts w:cs="Arial"/>
              </w:rPr>
            </w:pPr>
          </w:p>
        </w:tc>
        <w:tc>
          <w:tcPr>
            <w:tcW w:w="426" w:type="dxa"/>
          </w:tcPr>
          <w:p w14:paraId="5F0A1489" w14:textId="77777777" w:rsidR="009357DD" w:rsidRPr="00957C7C" w:rsidRDefault="009357DD" w:rsidP="00BA180A">
            <w:pPr>
              <w:spacing w:after="0"/>
              <w:contextualSpacing/>
              <w:rPr>
                <w:rFonts w:cs="Arial"/>
              </w:rPr>
            </w:pPr>
          </w:p>
        </w:tc>
        <w:tc>
          <w:tcPr>
            <w:tcW w:w="427" w:type="dxa"/>
          </w:tcPr>
          <w:p w14:paraId="20C2B3B3" w14:textId="77777777" w:rsidR="009357DD" w:rsidRPr="00957C7C" w:rsidRDefault="009357DD" w:rsidP="00BA180A">
            <w:pPr>
              <w:spacing w:after="0"/>
              <w:contextualSpacing/>
              <w:rPr>
                <w:rFonts w:cs="Arial"/>
              </w:rPr>
            </w:pPr>
          </w:p>
        </w:tc>
        <w:tc>
          <w:tcPr>
            <w:tcW w:w="426" w:type="dxa"/>
          </w:tcPr>
          <w:p w14:paraId="68748B07" w14:textId="77777777" w:rsidR="009357DD" w:rsidRPr="00957C7C" w:rsidRDefault="009357DD" w:rsidP="00BA180A">
            <w:pPr>
              <w:spacing w:after="0"/>
              <w:contextualSpacing/>
              <w:rPr>
                <w:rFonts w:cs="Arial"/>
              </w:rPr>
            </w:pPr>
          </w:p>
        </w:tc>
        <w:tc>
          <w:tcPr>
            <w:tcW w:w="427" w:type="dxa"/>
          </w:tcPr>
          <w:p w14:paraId="5A0683CD" w14:textId="77777777" w:rsidR="009357DD" w:rsidRPr="00957C7C" w:rsidRDefault="009357DD" w:rsidP="00BA180A">
            <w:pPr>
              <w:spacing w:after="0"/>
              <w:contextualSpacing/>
              <w:rPr>
                <w:rFonts w:cs="Arial"/>
              </w:rPr>
            </w:pPr>
          </w:p>
        </w:tc>
        <w:tc>
          <w:tcPr>
            <w:tcW w:w="427" w:type="dxa"/>
          </w:tcPr>
          <w:p w14:paraId="46FB3DC4" w14:textId="77777777" w:rsidR="009357DD" w:rsidRPr="00957C7C" w:rsidRDefault="009357DD" w:rsidP="00BA180A">
            <w:pPr>
              <w:spacing w:after="0"/>
              <w:contextualSpacing/>
              <w:rPr>
                <w:rFonts w:cs="Arial"/>
              </w:rPr>
            </w:pPr>
          </w:p>
        </w:tc>
      </w:tr>
      <w:tr w:rsidR="009357DD" w:rsidRPr="00957C7C" w14:paraId="0B5D25EB" w14:textId="77777777" w:rsidTr="00DD3CFE">
        <w:tc>
          <w:tcPr>
            <w:tcW w:w="7132" w:type="dxa"/>
          </w:tcPr>
          <w:p w14:paraId="0484982E" w14:textId="77777777" w:rsidR="009357DD" w:rsidRDefault="009357DD" w:rsidP="00BA180A">
            <w:pPr>
              <w:pStyle w:val="ListParagraph"/>
              <w:numPr>
                <w:ilvl w:val="0"/>
                <w:numId w:val="17"/>
              </w:numPr>
              <w:spacing w:after="0"/>
              <w:rPr>
                <w:rFonts w:cs="Arial"/>
              </w:rPr>
            </w:pPr>
            <w:r w:rsidRPr="00BA180A">
              <w:rPr>
                <w:rFonts w:cs="Arial"/>
              </w:rPr>
              <w:t>Integrates patient education into intervention.</w:t>
            </w:r>
          </w:p>
          <w:p w14:paraId="7A4EF8D6" w14:textId="51765AD6" w:rsidR="00BA180A" w:rsidRPr="00BA180A" w:rsidRDefault="00BA180A" w:rsidP="00BA180A">
            <w:pPr>
              <w:pStyle w:val="ListParagraph"/>
              <w:spacing w:after="0"/>
              <w:ind w:left="360"/>
              <w:rPr>
                <w:rFonts w:cs="Arial"/>
              </w:rPr>
            </w:pPr>
          </w:p>
        </w:tc>
        <w:tc>
          <w:tcPr>
            <w:tcW w:w="426" w:type="dxa"/>
          </w:tcPr>
          <w:p w14:paraId="42AD1185" w14:textId="77777777" w:rsidR="009357DD" w:rsidRPr="00957C7C" w:rsidRDefault="009357DD" w:rsidP="00BA180A">
            <w:pPr>
              <w:spacing w:after="0"/>
              <w:contextualSpacing/>
              <w:rPr>
                <w:rFonts w:cs="Arial"/>
              </w:rPr>
            </w:pPr>
            <w:r w:rsidRPr="00957C7C">
              <w:rPr>
                <w:rFonts w:cs="Arial"/>
              </w:rPr>
              <w:t xml:space="preserve"> </w:t>
            </w:r>
          </w:p>
        </w:tc>
        <w:tc>
          <w:tcPr>
            <w:tcW w:w="427" w:type="dxa"/>
          </w:tcPr>
          <w:p w14:paraId="0485E4D3" w14:textId="77777777" w:rsidR="009357DD" w:rsidRPr="00957C7C" w:rsidRDefault="009357DD" w:rsidP="00BA180A">
            <w:pPr>
              <w:spacing w:after="0"/>
              <w:contextualSpacing/>
              <w:rPr>
                <w:rFonts w:cs="Arial"/>
              </w:rPr>
            </w:pPr>
          </w:p>
        </w:tc>
        <w:tc>
          <w:tcPr>
            <w:tcW w:w="426" w:type="dxa"/>
          </w:tcPr>
          <w:p w14:paraId="1FA82D66" w14:textId="77777777" w:rsidR="009357DD" w:rsidRPr="00957C7C" w:rsidRDefault="009357DD" w:rsidP="00BA180A">
            <w:pPr>
              <w:spacing w:after="0"/>
              <w:contextualSpacing/>
              <w:rPr>
                <w:rFonts w:cs="Arial"/>
              </w:rPr>
            </w:pPr>
          </w:p>
        </w:tc>
        <w:tc>
          <w:tcPr>
            <w:tcW w:w="427" w:type="dxa"/>
          </w:tcPr>
          <w:p w14:paraId="11E2651E" w14:textId="77777777" w:rsidR="009357DD" w:rsidRPr="00957C7C" w:rsidRDefault="009357DD" w:rsidP="00BA180A">
            <w:pPr>
              <w:spacing w:after="0"/>
              <w:contextualSpacing/>
              <w:rPr>
                <w:rFonts w:cs="Arial"/>
              </w:rPr>
            </w:pPr>
          </w:p>
        </w:tc>
        <w:tc>
          <w:tcPr>
            <w:tcW w:w="427" w:type="dxa"/>
          </w:tcPr>
          <w:p w14:paraId="354DF92E" w14:textId="77777777" w:rsidR="009357DD" w:rsidRPr="00957C7C" w:rsidRDefault="009357DD" w:rsidP="00BA180A">
            <w:pPr>
              <w:spacing w:after="0"/>
              <w:contextualSpacing/>
              <w:rPr>
                <w:rFonts w:cs="Arial"/>
              </w:rPr>
            </w:pPr>
          </w:p>
        </w:tc>
      </w:tr>
    </w:tbl>
    <w:p w14:paraId="43A03E0A" w14:textId="77777777" w:rsidR="00DD3CFE" w:rsidRPr="00957C7C" w:rsidRDefault="00DD3CFE" w:rsidP="00BA180A">
      <w:pPr>
        <w:spacing w:after="0"/>
        <w:contextualSpacing/>
        <w:jc w:val="right"/>
        <w:rPr>
          <w:rFonts w:cs="Arial"/>
          <w:bCs/>
        </w:rPr>
      </w:pPr>
    </w:p>
    <w:p w14:paraId="20F002A8" w14:textId="77777777" w:rsidR="009357DD" w:rsidRPr="00957C7C" w:rsidRDefault="009357DD" w:rsidP="00BA180A">
      <w:pPr>
        <w:spacing w:after="0"/>
        <w:contextualSpacing/>
        <w:rPr>
          <w:rFonts w:cs="Arial"/>
          <w:b/>
          <w:bCs/>
        </w:rPr>
      </w:pPr>
      <w:r w:rsidRPr="00957C7C">
        <w:rPr>
          <w:rFonts w:cs="Arial"/>
          <w:b/>
          <w:bCs/>
        </w:rPr>
        <w:t>Total:</w:t>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t xml:space="preserve">          _________/100</w:t>
      </w:r>
    </w:p>
    <w:p w14:paraId="32A2A992" w14:textId="77777777" w:rsidR="009357DD" w:rsidRPr="00957C7C" w:rsidRDefault="009357DD" w:rsidP="00BA180A">
      <w:pPr>
        <w:spacing w:after="0"/>
        <w:contextualSpacing/>
        <w:rPr>
          <w:rFonts w:cs="Arial"/>
          <w:b/>
          <w:bCs/>
        </w:rPr>
      </w:pPr>
      <w:r w:rsidRPr="00957C7C">
        <w:rPr>
          <w:rFonts w:cs="Arial"/>
          <w:b/>
          <w:bCs/>
        </w:rPr>
        <w:tab/>
      </w:r>
    </w:p>
    <w:p w14:paraId="255004E8" w14:textId="6FC6BC63" w:rsidR="009357DD" w:rsidRPr="00957C7C" w:rsidRDefault="009357DD" w:rsidP="00BA180A">
      <w:pPr>
        <w:spacing w:after="0"/>
        <w:contextualSpacing/>
        <w:rPr>
          <w:rFonts w:cs="Arial"/>
          <w:b/>
          <w:bCs/>
        </w:rPr>
      </w:pPr>
      <w:r w:rsidRPr="00957C7C">
        <w:rPr>
          <w:rFonts w:cs="Arial"/>
          <w:b/>
          <w:bCs/>
        </w:rPr>
        <w:t>Overall Performance:</w:t>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r>
      <w:r w:rsidRPr="00957C7C">
        <w:rPr>
          <w:rFonts w:cs="Arial"/>
          <w:b/>
          <w:bCs/>
        </w:rPr>
        <w:tab/>
      </w:r>
      <w:r w:rsidR="00BA180A">
        <w:rPr>
          <w:rFonts w:cs="Arial"/>
          <w:b/>
          <w:bCs/>
        </w:rPr>
        <w:tab/>
      </w:r>
      <w:r w:rsidRPr="00957C7C">
        <w:rPr>
          <w:rFonts w:cs="Arial"/>
          <w:b/>
          <w:bCs/>
        </w:rPr>
        <w:t>S</w:t>
      </w:r>
      <w:r w:rsidRPr="00957C7C">
        <w:rPr>
          <w:rFonts w:cs="Arial"/>
          <w:b/>
          <w:bCs/>
        </w:rPr>
        <w:tab/>
        <w:t>NS</w:t>
      </w:r>
    </w:p>
    <w:p w14:paraId="09D8FAF9" w14:textId="77777777" w:rsidR="009357DD" w:rsidRPr="00957C7C" w:rsidRDefault="009357DD" w:rsidP="00BA180A">
      <w:pPr>
        <w:spacing w:after="0"/>
        <w:contextualSpacing/>
        <w:rPr>
          <w:rFonts w:cs="Arial"/>
          <w:b/>
          <w:bCs/>
        </w:rPr>
      </w:pPr>
    </w:p>
    <w:p w14:paraId="32D7E1D6" w14:textId="7F023937" w:rsidR="009357DD" w:rsidRPr="00BA180A" w:rsidRDefault="009357DD" w:rsidP="00BA180A">
      <w:pPr>
        <w:spacing w:after="0"/>
        <w:contextualSpacing/>
        <w:rPr>
          <w:rFonts w:cs="Arial"/>
          <w:b/>
          <w:bCs/>
        </w:rPr>
      </w:pPr>
      <w:r w:rsidRPr="00957C7C">
        <w:rPr>
          <w:rFonts w:cs="Arial"/>
          <w:b/>
          <w:bCs/>
        </w:rPr>
        <w:t>Comments:</w:t>
      </w:r>
    </w:p>
    <w:sectPr w:rsidR="009357DD" w:rsidRPr="00BA18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824C" w14:textId="77777777" w:rsidR="00A30024" w:rsidRDefault="00A30024" w:rsidP="000B0734">
      <w:pPr>
        <w:spacing w:after="0" w:line="240" w:lineRule="auto"/>
      </w:pPr>
      <w:r>
        <w:separator/>
      </w:r>
    </w:p>
  </w:endnote>
  <w:endnote w:type="continuationSeparator" w:id="0">
    <w:p w14:paraId="52AE88B5" w14:textId="77777777" w:rsidR="00A30024" w:rsidRDefault="00A30024"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937B1" w14:textId="77777777" w:rsidR="002A7433" w:rsidRDefault="002A7433" w:rsidP="002A7433">
    <w:pPr>
      <w:pStyle w:val="Footer"/>
      <w:jc w:val="center"/>
      <w:rPr>
        <w:i/>
        <w:sz w:val="18"/>
        <w:szCs w:val="18"/>
      </w:rPr>
    </w:pPr>
    <w:r>
      <w:rPr>
        <w:i/>
        <w:iCs/>
        <w:sz w:val="18"/>
        <w:szCs w:val="18"/>
      </w:rPr>
      <w:t>Reprinted with permission of the Academy of Neurologic Physical Therapy, Inc.</w:t>
    </w:r>
  </w:p>
  <w:p w14:paraId="5B1A35E6" w14:textId="77777777" w:rsidR="002A7433" w:rsidRDefault="002A7433" w:rsidP="002A7433">
    <w:pPr>
      <w:pStyle w:val="Footer"/>
      <w:jc w:val="center"/>
      <w:rPr>
        <w:i/>
        <w:sz w:val="18"/>
        <w:szCs w:val="18"/>
      </w:rPr>
    </w:pPr>
    <w:r>
      <w:rPr>
        <w:i/>
        <w:sz w:val="18"/>
        <w:szCs w:val="18"/>
      </w:rPr>
      <w:t>Do not duplicate without acknowledging Learning Activity author.</w:t>
    </w:r>
  </w:p>
  <w:p w14:paraId="6D313208" w14:textId="77777777" w:rsidR="00957C7C" w:rsidRPr="00957C7C" w:rsidRDefault="00957C7C" w:rsidP="00957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75CC8" w14:textId="77777777" w:rsidR="00A30024" w:rsidRDefault="00A30024" w:rsidP="000B0734">
      <w:pPr>
        <w:spacing w:after="0" w:line="240" w:lineRule="auto"/>
      </w:pPr>
      <w:r>
        <w:separator/>
      </w:r>
    </w:p>
  </w:footnote>
  <w:footnote w:type="continuationSeparator" w:id="0">
    <w:p w14:paraId="44548E40" w14:textId="77777777" w:rsidR="00A30024" w:rsidRDefault="00A30024"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6628ADFB" w:rsidR="000B0734" w:rsidRDefault="000B0734"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09F2"/>
    <w:multiLevelType w:val="hybridMultilevel"/>
    <w:tmpl w:val="6D3AA238"/>
    <w:lvl w:ilvl="0" w:tplc="81D8AA3A">
      <w:start w:val="1"/>
      <w:numFmt w:val="lowerLetter"/>
      <w:lvlText w:val="%1)"/>
      <w:lvlJc w:val="left"/>
      <w:pPr>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E443C"/>
    <w:multiLevelType w:val="multilevel"/>
    <w:tmpl w:val="B2B41BE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8D2B1A"/>
    <w:multiLevelType w:val="hybridMultilevel"/>
    <w:tmpl w:val="6E36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A92F0A"/>
    <w:multiLevelType w:val="hybridMultilevel"/>
    <w:tmpl w:val="258E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C2DBB"/>
    <w:multiLevelType w:val="hybridMultilevel"/>
    <w:tmpl w:val="2856F482"/>
    <w:lvl w:ilvl="0" w:tplc="81D8AA3A">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C646E"/>
    <w:multiLevelType w:val="hybridMultilevel"/>
    <w:tmpl w:val="97F068D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7245B"/>
    <w:multiLevelType w:val="multilevel"/>
    <w:tmpl w:val="B2B41BE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86943"/>
    <w:multiLevelType w:val="hybridMultilevel"/>
    <w:tmpl w:val="D1261A7E"/>
    <w:lvl w:ilvl="0" w:tplc="FF88BB5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45B48ED2">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71D6E"/>
    <w:multiLevelType w:val="multilevel"/>
    <w:tmpl w:val="B2B41BE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CB55C4"/>
    <w:multiLevelType w:val="hybridMultilevel"/>
    <w:tmpl w:val="3494A210"/>
    <w:lvl w:ilvl="0" w:tplc="81D8AA3A">
      <w:start w:val="1"/>
      <w:numFmt w:val="lowerLetter"/>
      <w:lvlText w:val="%1)"/>
      <w:lvlJc w:val="left"/>
      <w:pPr>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53E70"/>
    <w:multiLevelType w:val="hybridMultilevel"/>
    <w:tmpl w:val="7696FB12"/>
    <w:lvl w:ilvl="0" w:tplc="9C6A3264">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3"/>
  </w:num>
  <w:num w:numId="4">
    <w:abstractNumId w:val="8"/>
  </w:num>
  <w:num w:numId="5">
    <w:abstractNumId w:val="12"/>
  </w:num>
  <w:num w:numId="6">
    <w:abstractNumId w:val="10"/>
  </w:num>
  <w:num w:numId="7">
    <w:abstractNumId w:val="2"/>
  </w:num>
  <w:num w:numId="8">
    <w:abstractNumId w:val="5"/>
  </w:num>
  <w:num w:numId="9">
    <w:abstractNumId w:val="16"/>
  </w:num>
  <w:num w:numId="10">
    <w:abstractNumId w:val="4"/>
  </w:num>
  <w:num w:numId="11">
    <w:abstractNumId w:val="11"/>
  </w:num>
  <w:num w:numId="12">
    <w:abstractNumId w:val="6"/>
  </w:num>
  <w:num w:numId="13">
    <w:abstractNumId w:val="0"/>
  </w:num>
  <w:num w:numId="14">
    <w:abstractNumId w:val="15"/>
  </w:num>
  <w:num w:numId="15">
    <w:abstractNumId w:val="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12129"/>
    <w:rsid w:val="00023EBE"/>
    <w:rsid w:val="000724AD"/>
    <w:rsid w:val="00085D88"/>
    <w:rsid w:val="0009476D"/>
    <w:rsid w:val="000B0734"/>
    <w:rsid w:val="000F29C8"/>
    <w:rsid w:val="00103D86"/>
    <w:rsid w:val="0012718C"/>
    <w:rsid w:val="00150B01"/>
    <w:rsid w:val="001559E2"/>
    <w:rsid w:val="0016383E"/>
    <w:rsid w:val="002004C0"/>
    <w:rsid w:val="00217518"/>
    <w:rsid w:val="00222CE4"/>
    <w:rsid w:val="002544FB"/>
    <w:rsid w:val="002A7433"/>
    <w:rsid w:val="002C2AFA"/>
    <w:rsid w:val="00335CA9"/>
    <w:rsid w:val="00346205"/>
    <w:rsid w:val="00456D0C"/>
    <w:rsid w:val="00492B36"/>
    <w:rsid w:val="004B552B"/>
    <w:rsid w:val="004B66B6"/>
    <w:rsid w:val="0051682E"/>
    <w:rsid w:val="005238A5"/>
    <w:rsid w:val="005E2C27"/>
    <w:rsid w:val="00633A23"/>
    <w:rsid w:val="0067164D"/>
    <w:rsid w:val="00680257"/>
    <w:rsid w:val="006D5A61"/>
    <w:rsid w:val="006F2A69"/>
    <w:rsid w:val="006F56CA"/>
    <w:rsid w:val="00715C13"/>
    <w:rsid w:val="00735825"/>
    <w:rsid w:val="00753222"/>
    <w:rsid w:val="00756204"/>
    <w:rsid w:val="007D1606"/>
    <w:rsid w:val="0083561C"/>
    <w:rsid w:val="00866F5D"/>
    <w:rsid w:val="008760AC"/>
    <w:rsid w:val="00892802"/>
    <w:rsid w:val="008E738E"/>
    <w:rsid w:val="00904C55"/>
    <w:rsid w:val="0091746E"/>
    <w:rsid w:val="009357DD"/>
    <w:rsid w:val="00957C7C"/>
    <w:rsid w:val="00980FB2"/>
    <w:rsid w:val="009C012E"/>
    <w:rsid w:val="00A30024"/>
    <w:rsid w:val="00A333DF"/>
    <w:rsid w:val="00A41CB8"/>
    <w:rsid w:val="00A41DB8"/>
    <w:rsid w:val="00A552A0"/>
    <w:rsid w:val="00A61E14"/>
    <w:rsid w:val="00AA217F"/>
    <w:rsid w:val="00AA6A79"/>
    <w:rsid w:val="00AD77B5"/>
    <w:rsid w:val="00B37FD5"/>
    <w:rsid w:val="00B474CC"/>
    <w:rsid w:val="00B605F9"/>
    <w:rsid w:val="00BA180A"/>
    <w:rsid w:val="00BF3A25"/>
    <w:rsid w:val="00C84018"/>
    <w:rsid w:val="00CB1B3E"/>
    <w:rsid w:val="00CD342D"/>
    <w:rsid w:val="00CE6E10"/>
    <w:rsid w:val="00D34731"/>
    <w:rsid w:val="00D4341D"/>
    <w:rsid w:val="00D540D3"/>
    <w:rsid w:val="00D72B7A"/>
    <w:rsid w:val="00DB7430"/>
    <w:rsid w:val="00DD3CFE"/>
    <w:rsid w:val="00E05FB6"/>
    <w:rsid w:val="00E171C7"/>
    <w:rsid w:val="00E537BC"/>
    <w:rsid w:val="00E673D5"/>
    <w:rsid w:val="00E94C6F"/>
    <w:rsid w:val="00EA27EE"/>
    <w:rsid w:val="00EB1753"/>
    <w:rsid w:val="00F11C95"/>
    <w:rsid w:val="00F12648"/>
    <w:rsid w:val="00F4284B"/>
    <w:rsid w:val="00F53371"/>
    <w:rsid w:val="00F60BE5"/>
    <w:rsid w:val="00F8378C"/>
    <w:rsid w:val="00FA0C69"/>
    <w:rsid w:val="00FC4BF1"/>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BF3A25"/>
    <w:rPr>
      <w:color w:val="0563C1" w:themeColor="hyperlink"/>
      <w:u w:val="single"/>
    </w:rPr>
  </w:style>
  <w:style w:type="table" w:styleId="TableGrid">
    <w:name w:val="Table Grid"/>
    <w:basedOn w:val="TableNormal"/>
    <w:rsid w:val="009357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7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msc@uind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mbs@uind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5661-E194-49E5-95B0-A0B357AA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2016-03-28T22:03:00Z</dcterms:created>
  <dcterms:modified xsi:type="dcterms:W3CDTF">2016-06-30T17:43:00Z</dcterms:modified>
</cp:coreProperties>
</file>