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6BF7C" w14:textId="2238CA51" w:rsidR="00591E70" w:rsidRPr="00591E70" w:rsidRDefault="00591E70" w:rsidP="00591E70">
      <w:pPr>
        <w:spacing w:after="120"/>
        <w:rPr>
          <w:rFonts w:cs="Arial"/>
          <w:i/>
        </w:rPr>
      </w:pPr>
      <w:r w:rsidRPr="00591E70">
        <w:rPr>
          <w:rFonts w:cs="Arial"/>
          <w:b/>
        </w:rPr>
        <w:t>Title and Focus of Activity:</w:t>
      </w:r>
      <w:r w:rsidRPr="00591E70">
        <w:rPr>
          <w:rFonts w:cs="Arial"/>
        </w:rPr>
        <w:t xml:space="preserve"> </w:t>
      </w:r>
      <w:r w:rsidR="008B5BED">
        <w:rPr>
          <w:rFonts w:cs="Arial"/>
        </w:rPr>
        <w:tab/>
      </w:r>
      <w:r w:rsidRPr="00591E70">
        <w:rPr>
          <w:rFonts w:cs="Arial"/>
          <w:u w:val="single"/>
        </w:rPr>
        <w:t xml:space="preserve"> Visual Pathways</w:t>
      </w:r>
      <w:r w:rsidR="008B5BED">
        <w:rPr>
          <w:rFonts w:cs="Arial"/>
          <w:u w:val="single"/>
        </w:rPr>
        <w:t xml:space="preserve"> Learning Activity</w:t>
      </w:r>
      <w:r w:rsidRPr="00591E70">
        <w:rPr>
          <w:rFonts w:cs="Arial"/>
        </w:rPr>
        <w:t xml:space="preserve">                                            </w:t>
      </w:r>
      <w:r w:rsidR="008B5BED">
        <w:rPr>
          <w:rFonts w:cs="Arial"/>
        </w:rPr>
        <w:t xml:space="preserve">                               </w:t>
      </w:r>
      <w:r w:rsidRPr="00591E70">
        <w:rPr>
          <w:rFonts w:cs="Arial"/>
          <w:i/>
        </w:rPr>
        <w:t>Linking foundational and clinical sciences</w:t>
      </w:r>
    </w:p>
    <w:p w14:paraId="0DBCA1A3" w14:textId="77777777" w:rsidR="00591E70" w:rsidRPr="00591E70" w:rsidRDefault="00591E70" w:rsidP="00591E70">
      <w:pPr>
        <w:spacing w:after="120"/>
        <w:rPr>
          <w:rFonts w:cs="Arial"/>
        </w:rPr>
      </w:pPr>
    </w:p>
    <w:p w14:paraId="1891966D" w14:textId="77777777" w:rsidR="00591E70" w:rsidRPr="00591E70" w:rsidRDefault="00591E70" w:rsidP="00591E70">
      <w:pPr>
        <w:spacing w:after="120"/>
        <w:rPr>
          <w:rFonts w:cs="Arial"/>
        </w:rPr>
      </w:pPr>
      <w:r w:rsidRPr="00591E70">
        <w:rPr>
          <w:rFonts w:cs="Arial"/>
          <w:b/>
        </w:rPr>
        <w:t>Contributor(s):</w:t>
      </w:r>
      <w:r w:rsidRPr="00591E70">
        <w:rPr>
          <w:rFonts w:cs="Arial"/>
        </w:rPr>
        <w:t xml:space="preserve"> </w:t>
      </w:r>
      <w:r w:rsidRPr="00591E70">
        <w:rPr>
          <w:rFonts w:cs="Arial"/>
        </w:rPr>
        <w:tab/>
      </w:r>
      <w:r w:rsidRPr="00591E70">
        <w:rPr>
          <w:rFonts w:cs="Arial"/>
        </w:rPr>
        <w:tab/>
        <w:t xml:space="preserve">Michael </w:t>
      </w:r>
      <w:proofErr w:type="spellStart"/>
      <w:r w:rsidRPr="00591E70">
        <w:rPr>
          <w:rFonts w:cs="Arial"/>
        </w:rPr>
        <w:t>McKeough</w:t>
      </w:r>
      <w:proofErr w:type="spellEnd"/>
      <w:r w:rsidRPr="00591E70">
        <w:rPr>
          <w:rFonts w:cs="Arial"/>
        </w:rPr>
        <w:t xml:space="preserve">, PT, </w:t>
      </w:r>
      <w:proofErr w:type="spellStart"/>
      <w:r w:rsidRPr="00591E70">
        <w:rPr>
          <w:rFonts w:cs="Arial"/>
        </w:rPr>
        <w:t>EdD</w:t>
      </w:r>
      <w:proofErr w:type="spellEnd"/>
      <w:r w:rsidRPr="00591E70">
        <w:rPr>
          <w:rFonts w:cs="Arial"/>
        </w:rPr>
        <w:t xml:space="preserve">; </w:t>
      </w:r>
      <w:hyperlink r:id="rId8" w:history="1">
        <w:r w:rsidRPr="00591E70">
          <w:rPr>
            <w:rStyle w:val="Hyperlink"/>
            <w:rFonts w:cs="Arial"/>
          </w:rPr>
          <w:t>mmckeough@csus.edu</w:t>
        </w:r>
      </w:hyperlink>
      <w:r w:rsidRPr="00591E70">
        <w:rPr>
          <w:rFonts w:cs="Arial"/>
        </w:rPr>
        <w:t xml:space="preserve">                                                                        California State University Sacramento, Department of Physical Therapy</w:t>
      </w:r>
    </w:p>
    <w:p w14:paraId="24448D85" w14:textId="77777777" w:rsidR="00591E70" w:rsidRPr="00591E70" w:rsidRDefault="00591E70" w:rsidP="00591E70">
      <w:pPr>
        <w:pStyle w:val="ListParagraph"/>
        <w:spacing w:after="120"/>
        <w:ind w:left="360"/>
        <w:rPr>
          <w:rFonts w:cs="Arial"/>
        </w:rPr>
      </w:pPr>
    </w:p>
    <w:p w14:paraId="74F5EA73" w14:textId="77777777" w:rsidR="00591E70" w:rsidRPr="00591E70" w:rsidRDefault="00591E70" w:rsidP="00591E70">
      <w:pPr>
        <w:spacing w:after="120"/>
        <w:rPr>
          <w:rFonts w:cs="Arial"/>
        </w:rPr>
      </w:pPr>
      <w:r w:rsidRPr="00591E70">
        <w:rPr>
          <w:rFonts w:cs="Arial"/>
          <w:b/>
        </w:rPr>
        <w:t>Course Information</w:t>
      </w:r>
      <w:r w:rsidRPr="00591E70">
        <w:rPr>
          <w:rFonts w:cs="Arial"/>
        </w:rPr>
        <w:t>:                                                                                                                                                                      Neuroscience, adjunctive learning activity within a neuroscience course</w:t>
      </w:r>
    </w:p>
    <w:p w14:paraId="19303464" w14:textId="77777777" w:rsidR="00591E70" w:rsidRPr="00591E70" w:rsidRDefault="00591E70" w:rsidP="00591E70">
      <w:pPr>
        <w:pStyle w:val="ListParagraph"/>
        <w:spacing w:after="120"/>
        <w:ind w:left="360"/>
        <w:rPr>
          <w:rFonts w:cs="Arial"/>
        </w:rPr>
      </w:pPr>
    </w:p>
    <w:p w14:paraId="30BD10F8" w14:textId="6040CF6F" w:rsidR="00591E70" w:rsidRDefault="00591E70" w:rsidP="00591E70">
      <w:pPr>
        <w:pStyle w:val="ListParagraph"/>
        <w:spacing w:after="120"/>
        <w:ind w:left="0"/>
        <w:rPr>
          <w:rFonts w:cs="Arial"/>
        </w:rPr>
      </w:pPr>
      <w:r w:rsidRPr="00591E70">
        <w:rPr>
          <w:rFonts w:cs="Arial"/>
          <w:b/>
        </w:rPr>
        <w:t xml:space="preserve">Learning Activity Description:    </w:t>
      </w:r>
      <w:r>
        <w:rPr>
          <w:rFonts w:cs="Arial"/>
          <w:b/>
        </w:rPr>
        <w:t xml:space="preserve">                                                                                                                                 </w:t>
      </w:r>
      <w:r w:rsidRPr="00591E70">
        <w:rPr>
          <w:rFonts w:cs="Arial"/>
        </w:rPr>
        <w:t>This patient case-based learning activity is intended as adjunct to lecture on the structure and function of the central visual pathway and clinical presentation of patients with lesions of that pathway. Its advantage is that it parallels the clinical reasoning involved in examining the effects of lesions of the central visual pathway, i.e., it presents simultaneously and in parallel both the behavioral level (clinical presentation) and anatomical level information about lesions at various locations in the pathway. It contains an overview of normal anatomy and physiology, 4 interactive lesion lessons and 2 patient cases with feedback. It utilizes computer animation to show the injury occurring (scalpel), the neuroanatomy affected, and the clinical impairment’s presented by the patient.</w:t>
      </w:r>
    </w:p>
    <w:p w14:paraId="564F4BA5" w14:textId="77777777" w:rsidR="00591E70" w:rsidRDefault="00591E70" w:rsidP="00591E70">
      <w:pPr>
        <w:pStyle w:val="ListParagraph"/>
        <w:spacing w:after="120"/>
        <w:ind w:left="0"/>
        <w:rPr>
          <w:rFonts w:cs="Arial"/>
        </w:rPr>
      </w:pPr>
    </w:p>
    <w:p w14:paraId="3B15E477" w14:textId="646B894F" w:rsidR="00591E70" w:rsidRPr="00591E70" w:rsidRDefault="00591E70" w:rsidP="00591E70">
      <w:pPr>
        <w:pStyle w:val="ListParagraph"/>
        <w:spacing w:after="120"/>
        <w:ind w:left="0"/>
        <w:rPr>
          <w:rFonts w:cs="Arial"/>
        </w:rPr>
      </w:pPr>
      <w:r>
        <w:rPr>
          <w:rFonts w:cs="Arial"/>
        </w:rPr>
        <w:t xml:space="preserve">Below are example screen </w:t>
      </w:r>
      <w:r w:rsidRPr="00295693">
        <w:rPr>
          <w:rFonts w:cs="Arial"/>
        </w:rPr>
        <w:t xml:space="preserve">shots from relevant content. </w:t>
      </w:r>
      <w:r>
        <w:rPr>
          <w:rFonts w:cs="Arial"/>
        </w:rPr>
        <w:t>See</w:t>
      </w:r>
      <w:r w:rsidRPr="00295693">
        <w:rPr>
          <w:rFonts w:cs="Arial"/>
        </w:rPr>
        <w:t xml:space="preserve"> PowerPoint </w:t>
      </w:r>
      <w:r w:rsidR="008B5BED">
        <w:rPr>
          <w:rFonts w:cs="Arial"/>
        </w:rPr>
        <w:t xml:space="preserve">file entitled </w:t>
      </w:r>
      <w:bookmarkStart w:id="0" w:name="_GoBack"/>
      <w:r w:rsidR="005B6A76" w:rsidRPr="005B6A76">
        <w:rPr>
          <w:rFonts w:cs="Arial"/>
          <w:i/>
        </w:rPr>
        <w:t xml:space="preserve">Central </w:t>
      </w:r>
      <w:r w:rsidR="008B5BED" w:rsidRPr="005B6A76">
        <w:rPr>
          <w:rFonts w:cs="Arial"/>
          <w:i/>
        </w:rPr>
        <w:t>Visual</w:t>
      </w:r>
      <w:r w:rsidR="008B5BED" w:rsidRPr="008B5BED">
        <w:rPr>
          <w:rFonts w:cs="Arial"/>
          <w:i/>
        </w:rPr>
        <w:t xml:space="preserve"> </w:t>
      </w:r>
      <w:bookmarkEnd w:id="0"/>
      <w:r w:rsidR="008B5BED" w:rsidRPr="008B5BED">
        <w:rPr>
          <w:rFonts w:cs="Arial"/>
          <w:i/>
        </w:rPr>
        <w:t>Pathways</w:t>
      </w:r>
      <w:r>
        <w:rPr>
          <w:rFonts w:cs="Arial"/>
        </w:rPr>
        <w:t>.</w:t>
      </w:r>
    </w:p>
    <w:p w14:paraId="40688CA1" w14:textId="75C8EC7D" w:rsidR="00783CED" w:rsidRPr="00591E70" w:rsidRDefault="00591E70" w:rsidP="00591E70">
      <w:pPr>
        <w:pStyle w:val="ListParagraph"/>
        <w:spacing w:after="120"/>
        <w:ind w:left="0"/>
        <w:rPr>
          <w:rFonts w:cs="Arial"/>
          <w:noProof/>
        </w:rPr>
      </w:pPr>
      <w:r w:rsidRPr="00591E70">
        <w:rPr>
          <w:rFonts w:cs="Arial"/>
        </w:rPr>
        <w:t xml:space="preserve">                                                                                                                                            </w:t>
      </w:r>
    </w:p>
    <w:p w14:paraId="1A23AB5E" w14:textId="784A5315" w:rsidR="00A17954" w:rsidRPr="00591E70" w:rsidRDefault="00173A8F" w:rsidP="00591E70">
      <w:pPr>
        <w:pStyle w:val="ListParagraph"/>
        <w:tabs>
          <w:tab w:val="left" w:pos="5220"/>
        </w:tabs>
        <w:spacing w:after="120"/>
        <w:ind w:left="180" w:right="-450"/>
        <w:rPr>
          <w:rFonts w:cs="Arial"/>
        </w:rPr>
      </w:pPr>
      <w:r w:rsidRPr="00591E70">
        <w:rPr>
          <w:rFonts w:cs="Arial"/>
          <w:noProof/>
        </w:rPr>
        <mc:AlternateContent>
          <mc:Choice Requires="wps">
            <w:drawing>
              <wp:anchor distT="45720" distB="45720" distL="114300" distR="114300" simplePos="0" relativeHeight="251659264" behindDoc="0" locked="0" layoutInCell="1" allowOverlap="1" wp14:anchorId="71726527" wp14:editId="13223FDF">
                <wp:simplePos x="0" y="0"/>
                <wp:positionH relativeFrom="column">
                  <wp:posOffset>6350</wp:posOffset>
                </wp:positionH>
                <wp:positionV relativeFrom="paragraph">
                  <wp:posOffset>47625</wp:posOffset>
                </wp:positionV>
                <wp:extent cx="3060700" cy="2146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146300"/>
                        </a:xfrm>
                        <a:prstGeom prst="rect">
                          <a:avLst/>
                        </a:prstGeom>
                        <a:solidFill>
                          <a:srgbClr val="FFFFFF"/>
                        </a:solidFill>
                        <a:ln w="9525">
                          <a:solidFill>
                            <a:srgbClr val="000000"/>
                          </a:solidFill>
                          <a:miter lim="800000"/>
                          <a:headEnd/>
                          <a:tailEnd/>
                        </a:ln>
                      </wps:spPr>
                      <wps:txbx>
                        <w:txbxContent>
                          <w:p w14:paraId="501BD290" w14:textId="577B5910" w:rsidR="00173A8F" w:rsidRDefault="00B04880">
                            <w:r>
                              <w:rPr>
                                <w:noProof/>
                              </w:rPr>
                              <w:drawing>
                                <wp:inline distT="0" distB="0" distL="0" distR="0" wp14:anchorId="3214940E" wp14:editId="59E8A536">
                                  <wp:extent cx="2799469" cy="21005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Sys_A_P.png"/>
                                          <pic:cNvPicPr/>
                                        </pic:nvPicPr>
                                        <pic:blipFill>
                                          <a:blip r:embed="rId9">
                                            <a:extLst>
                                              <a:ext uri="{28A0092B-C50C-407E-A947-70E740481C1C}">
                                                <a14:useLocalDpi xmlns:a14="http://schemas.microsoft.com/office/drawing/2010/main" val="0"/>
                                              </a:ext>
                                            </a:extLst>
                                          </a:blip>
                                          <a:stretch>
                                            <a:fillRect/>
                                          </a:stretch>
                                        </pic:blipFill>
                                        <pic:spPr>
                                          <a:xfrm>
                                            <a:off x="0" y="0"/>
                                            <a:ext cx="2801083" cy="210179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26527" id="_x0000_t202" coordsize="21600,21600" o:spt="202" path="m,l,21600r21600,l21600,xe">
                <v:stroke joinstyle="miter"/>
                <v:path gradientshapeok="t" o:connecttype="rect"/>
              </v:shapetype>
              <v:shape id="Text Box 2" o:spid="_x0000_s1026" type="#_x0000_t202" style="position:absolute;left:0;text-align:left;margin-left:.5pt;margin-top:3.75pt;width:241pt;height:1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">
                <v:textbox>
                  <w:txbxContent>
                    <w:p w14:paraId="501BD290" w14:textId="577B5910" w:rsidR="00173A8F" w:rsidRDefault="00B04880">
                      <w:r>
                        <w:rPr>
                          <w:noProof/>
                        </w:rPr>
                        <w:drawing>
                          <wp:inline distT="0" distB="0" distL="0" distR="0" wp14:anchorId="3214940E" wp14:editId="59E8A536">
                            <wp:extent cx="2799469" cy="210058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ualSys_A_P.png"/>
                                    <pic:cNvPicPr/>
                                  </pic:nvPicPr>
                                  <pic:blipFill>
                                    <a:blip r:embed="rId10">
                                      <a:extLst>
                                        <a:ext uri="{28A0092B-C50C-407E-A947-70E740481C1C}">
                                          <a14:useLocalDpi xmlns:a14="http://schemas.microsoft.com/office/drawing/2010/main" val="0"/>
                                        </a:ext>
                                      </a:extLst>
                                    </a:blip>
                                    <a:stretch>
                                      <a:fillRect/>
                                    </a:stretch>
                                  </pic:blipFill>
                                  <pic:spPr>
                                    <a:xfrm>
                                      <a:off x="0" y="0"/>
                                      <a:ext cx="2801083" cy="2101791"/>
                                    </a:xfrm>
                                    <a:prstGeom prst="rect">
                                      <a:avLst/>
                                    </a:prstGeom>
                                  </pic:spPr>
                                </pic:pic>
                              </a:graphicData>
                            </a:graphic>
                          </wp:inline>
                        </w:drawing>
                      </w:r>
                    </w:p>
                  </w:txbxContent>
                </v:textbox>
                <w10:wrap type="square"/>
              </v:shape>
            </w:pict>
          </mc:Fallback>
        </mc:AlternateContent>
      </w:r>
      <w:r w:rsidR="000D5E9F" w:rsidRPr="00591E70">
        <w:rPr>
          <w:rFonts w:cs="Arial"/>
        </w:rPr>
        <w:t xml:space="preserve">Screen shot showing </w:t>
      </w:r>
      <w:r w:rsidR="00B04880" w:rsidRPr="00591E70">
        <w:rPr>
          <w:rFonts w:cs="Arial"/>
        </w:rPr>
        <w:t>structure &amp; function</w:t>
      </w:r>
      <w:r w:rsidR="00554255" w:rsidRPr="00591E70">
        <w:rPr>
          <w:rFonts w:cs="Arial"/>
        </w:rPr>
        <w:t xml:space="preserve"> </w:t>
      </w:r>
      <w:r w:rsidR="00B04880" w:rsidRPr="00591E70">
        <w:rPr>
          <w:rFonts w:cs="Arial"/>
        </w:rPr>
        <w:t>of Central Visual Pathway</w:t>
      </w:r>
      <w:r w:rsidR="00AE60B5" w:rsidRPr="00591E70">
        <w:rPr>
          <w:rFonts w:cs="Arial"/>
        </w:rPr>
        <w:t xml:space="preserve">. Shows </w:t>
      </w:r>
      <w:r w:rsidR="003A0AE8" w:rsidRPr="00591E70">
        <w:rPr>
          <w:rFonts w:cs="Arial"/>
        </w:rPr>
        <w:t>visual target,</w:t>
      </w:r>
      <w:r w:rsidR="000E63BD" w:rsidRPr="00591E70">
        <w:rPr>
          <w:rFonts w:cs="Arial"/>
        </w:rPr>
        <w:tab/>
      </w:r>
      <w:r w:rsidR="00A17954" w:rsidRPr="00591E70">
        <w:rPr>
          <w:rFonts w:cs="Arial"/>
        </w:rPr>
        <w:t xml:space="preserve"> </w:t>
      </w:r>
    </w:p>
    <w:p w14:paraId="52795FFA" w14:textId="120DF171" w:rsidR="00AE60B5" w:rsidRPr="00591E70" w:rsidRDefault="00AE60B5" w:rsidP="00591E70">
      <w:pPr>
        <w:pStyle w:val="ListParagraph"/>
        <w:tabs>
          <w:tab w:val="left" w:pos="5220"/>
        </w:tabs>
        <w:spacing w:after="120"/>
        <w:ind w:left="180" w:right="-360"/>
        <w:rPr>
          <w:rFonts w:cs="Arial"/>
        </w:rPr>
      </w:pPr>
      <w:r w:rsidRPr="00591E70">
        <w:rPr>
          <w:rFonts w:cs="Arial"/>
        </w:rPr>
        <w:t>s</w:t>
      </w:r>
      <w:r w:rsidR="00B04880" w:rsidRPr="00591E70">
        <w:rPr>
          <w:rFonts w:cs="Arial"/>
        </w:rPr>
        <w:t>econd-, third-order neurons and</w:t>
      </w:r>
      <w:r w:rsidR="003A0AE8" w:rsidRPr="00591E70">
        <w:rPr>
          <w:rFonts w:cs="Arial"/>
        </w:rPr>
        <w:t xml:space="preserve"> cortical projection.</w:t>
      </w:r>
      <w:r w:rsidR="00A17954" w:rsidRPr="00591E70">
        <w:rPr>
          <w:rFonts w:cs="Arial"/>
        </w:rPr>
        <w:tab/>
        <w:t xml:space="preserve"> </w:t>
      </w:r>
    </w:p>
    <w:p w14:paraId="7DA10B35" w14:textId="0EB343B9" w:rsidR="00AE60B5" w:rsidRPr="00591E70" w:rsidRDefault="00591E70" w:rsidP="00591E70">
      <w:pPr>
        <w:pStyle w:val="ListParagraph"/>
        <w:tabs>
          <w:tab w:val="left" w:pos="5220"/>
        </w:tabs>
        <w:spacing w:after="120"/>
        <w:ind w:left="180" w:right="-360"/>
        <w:rPr>
          <w:rFonts w:cs="Arial"/>
        </w:rPr>
      </w:pPr>
      <w:r>
        <w:rPr>
          <w:rFonts w:cs="Arial"/>
        </w:rPr>
        <w:t xml:space="preserve">“Click to animate” </w:t>
      </w:r>
      <w:r w:rsidR="00B04880" w:rsidRPr="00591E70">
        <w:rPr>
          <w:rFonts w:cs="Arial"/>
        </w:rPr>
        <w:t>shows projections</w:t>
      </w:r>
      <w:r w:rsidR="003A0AE8" w:rsidRPr="00591E70">
        <w:rPr>
          <w:rFonts w:cs="Arial"/>
        </w:rPr>
        <w:t xml:space="preserve"> </w:t>
      </w:r>
      <w:r>
        <w:rPr>
          <w:rFonts w:cs="Arial"/>
        </w:rPr>
        <w:t xml:space="preserve">along central </w:t>
      </w:r>
      <w:r w:rsidR="003A0AE8" w:rsidRPr="00591E70">
        <w:rPr>
          <w:rFonts w:cs="Arial"/>
        </w:rPr>
        <w:t>pathway and visual fields</w:t>
      </w:r>
      <w:r w:rsidR="00B04880" w:rsidRPr="00591E70">
        <w:rPr>
          <w:rFonts w:cs="Arial"/>
        </w:rPr>
        <w:t>.</w:t>
      </w:r>
      <w:r w:rsidR="00A17954" w:rsidRPr="00591E70">
        <w:rPr>
          <w:rFonts w:cs="Arial"/>
        </w:rPr>
        <w:tab/>
        <w:t xml:space="preserve"> </w:t>
      </w:r>
    </w:p>
    <w:p w14:paraId="79F03C2E" w14:textId="1CC4EDD3" w:rsidR="00EC29B5" w:rsidRPr="00591E70" w:rsidRDefault="00A17954" w:rsidP="00591E70">
      <w:pPr>
        <w:pStyle w:val="ListParagraph"/>
        <w:tabs>
          <w:tab w:val="left" w:pos="5220"/>
        </w:tabs>
        <w:spacing w:after="120"/>
        <w:ind w:left="180" w:right="-360"/>
        <w:rPr>
          <w:rFonts w:cs="Arial"/>
        </w:rPr>
      </w:pPr>
      <w:r w:rsidRPr="00591E70">
        <w:rPr>
          <w:rFonts w:cs="Arial"/>
        </w:rPr>
        <w:tab/>
      </w:r>
    </w:p>
    <w:p w14:paraId="3E9816DC" w14:textId="57C59F4D" w:rsidR="00CB5295" w:rsidRPr="00591E70" w:rsidRDefault="00CB5295" w:rsidP="00591E70">
      <w:pPr>
        <w:pStyle w:val="ListParagraph"/>
        <w:spacing w:after="120"/>
        <w:ind w:left="360"/>
        <w:rPr>
          <w:rFonts w:cs="Arial"/>
        </w:rPr>
      </w:pPr>
    </w:p>
    <w:p w14:paraId="43F4ECC1" w14:textId="77777777" w:rsidR="007C4AEA" w:rsidRPr="00591E70" w:rsidRDefault="007C4AEA" w:rsidP="00591E70">
      <w:pPr>
        <w:pStyle w:val="ListParagraph"/>
        <w:spacing w:after="120"/>
        <w:ind w:left="360"/>
        <w:rPr>
          <w:rFonts w:cs="Arial"/>
        </w:rPr>
      </w:pPr>
    </w:p>
    <w:p w14:paraId="262B7597" w14:textId="77777777" w:rsidR="007C4AEA" w:rsidRPr="00591E70" w:rsidRDefault="007C4AEA" w:rsidP="00591E70">
      <w:pPr>
        <w:pStyle w:val="ListParagraph"/>
        <w:spacing w:after="120"/>
        <w:ind w:left="360"/>
        <w:rPr>
          <w:rFonts w:cs="Arial"/>
        </w:rPr>
      </w:pPr>
    </w:p>
    <w:p w14:paraId="6C4AF4A6" w14:textId="77777777" w:rsidR="007C4AEA" w:rsidRPr="00591E70" w:rsidRDefault="007C4AEA" w:rsidP="00591E70">
      <w:pPr>
        <w:pStyle w:val="ListParagraph"/>
        <w:spacing w:after="120"/>
        <w:ind w:left="360"/>
        <w:rPr>
          <w:rFonts w:cs="Arial"/>
        </w:rPr>
      </w:pPr>
    </w:p>
    <w:p w14:paraId="1298797F" w14:textId="77777777" w:rsidR="007C4AEA" w:rsidRPr="00591E70" w:rsidRDefault="007C4AEA" w:rsidP="00591E70">
      <w:pPr>
        <w:pStyle w:val="ListParagraph"/>
        <w:spacing w:after="120"/>
        <w:ind w:left="360"/>
        <w:rPr>
          <w:rFonts w:cs="Arial"/>
        </w:rPr>
      </w:pPr>
    </w:p>
    <w:p w14:paraId="7E79B3E8" w14:textId="77777777" w:rsidR="007C4AEA" w:rsidRPr="00591E70" w:rsidRDefault="007C4AEA" w:rsidP="00591E70">
      <w:pPr>
        <w:pStyle w:val="ListParagraph"/>
        <w:spacing w:after="120"/>
        <w:ind w:left="360"/>
        <w:rPr>
          <w:rFonts w:cs="Arial"/>
        </w:rPr>
      </w:pPr>
    </w:p>
    <w:p w14:paraId="1DF7C305" w14:textId="77777777" w:rsidR="007C4AEA" w:rsidRPr="00591E70" w:rsidRDefault="007C4AEA" w:rsidP="00591E70">
      <w:pPr>
        <w:pStyle w:val="ListParagraph"/>
        <w:spacing w:after="120"/>
        <w:ind w:left="360"/>
        <w:rPr>
          <w:rFonts w:cs="Arial"/>
        </w:rPr>
      </w:pPr>
    </w:p>
    <w:p w14:paraId="4501547B" w14:textId="77777777" w:rsidR="007C4AEA" w:rsidRPr="00591E70" w:rsidRDefault="007C4AEA" w:rsidP="00591E70">
      <w:pPr>
        <w:pStyle w:val="ListParagraph"/>
        <w:spacing w:after="120"/>
        <w:ind w:left="360"/>
        <w:rPr>
          <w:rFonts w:cs="Arial"/>
        </w:rPr>
      </w:pPr>
    </w:p>
    <w:p w14:paraId="5F12DF54" w14:textId="77777777" w:rsidR="007C4AEA" w:rsidRPr="00591E70" w:rsidRDefault="007C4AEA" w:rsidP="00591E70">
      <w:pPr>
        <w:pStyle w:val="ListParagraph"/>
        <w:spacing w:after="120"/>
        <w:ind w:left="360"/>
        <w:rPr>
          <w:rFonts w:cs="Arial"/>
        </w:rPr>
      </w:pPr>
    </w:p>
    <w:p w14:paraId="720E81E3" w14:textId="77777777" w:rsidR="007C4AEA" w:rsidRPr="00591E70" w:rsidRDefault="007C4AEA" w:rsidP="00591E70">
      <w:pPr>
        <w:pStyle w:val="ListParagraph"/>
        <w:spacing w:after="120"/>
        <w:ind w:left="360"/>
        <w:rPr>
          <w:rFonts w:cs="Arial"/>
        </w:rPr>
      </w:pPr>
    </w:p>
    <w:p w14:paraId="3199E2A4" w14:textId="77777777" w:rsidR="007C4AEA" w:rsidRPr="00591E70" w:rsidRDefault="007C4AEA" w:rsidP="00591E70">
      <w:pPr>
        <w:pStyle w:val="ListParagraph"/>
        <w:spacing w:after="120"/>
        <w:ind w:left="360"/>
        <w:rPr>
          <w:rFonts w:cs="Arial"/>
        </w:rPr>
      </w:pPr>
    </w:p>
    <w:p w14:paraId="77988D1C" w14:textId="77777777" w:rsidR="007C4AEA" w:rsidRPr="00591E70" w:rsidRDefault="007C4AEA" w:rsidP="00591E70">
      <w:pPr>
        <w:pStyle w:val="ListParagraph"/>
        <w:spacing w:after="120"/>
        <w:ind w:left="360"/>
        <w:rPr>
          <w:rFonts w:cs="Arial"/>
        </w:rPr>
      </w:pPr>
    </w:p>
    <w:p w14:paraId="326A5BB7" w14:textId="77777777" w:rsidR="007C4AEA" w:rsidRPr="00591E70" w:rsidRDefault="007C4AEA" w:rsidP="00591E70">
      <w:pPr>
        <w:pStyle w:val="ListParagraph"/>
        <w:spacing w:after="120"/>
        <w:ind w:left="360"/>
        <w:rPr>
          <w:rFonts w:cs="Arial"/>
        </w:rPr>
      </w:pPr>
    </w:p>
    <w:p w14:paraId="354D4EBA" w14:textId="77777777" w:rsidR="007C4AEA" w:rsidRPr="00591E70" w:rsidRDefault="007C4AEA" w:rsidP="00591E70">
      <w:pPr>
        <w:pStyle w:val="ListParagraph"/>
        <w:spacing w:after="120"/>
        <w:ind w:left="360"/>
        <w:rPr>
          <w:rFonts w:cs="Arial"/>
        </w:rPr>
      </w:pPr>
    </w:p>
    <w:p w14:paraId="71D207D7" w14:textId="40793F7D" w:rsidR="007C4AEA" w:rsidRPr="00591E70" w:rsidRDefault="00A64840" w:rsidP="00591E70">
      <w:pPr>
        <w:pStyle w:val="ListParagraph"/>
        <w:spacing w:after="120"/>
        <w:ind w:left="360"/>
        <w:rPr>
          <w:rFonts w:cs="Arial"/>
        </w:rPr>
      </w:pPr>
      <w:r w:rsidRPr="00591E70">
        <w:rPr>
          <w:rFonts w:cs="Arial"/>
          <w:noProof/>
        </w:rPr>
        <mc:AlternateContent>
          <mc:Choice Requires="wps">
            <w:drawing>
              <wp:anchor distT="0" distB="0" distL="114300" distR="114300" simplePos="0" relativeHeight="251670528" behindDoc="0" locked="0" layoutInCell="1" allowOverlap="1" wp14:anchorId="0D0FF00D" wp14:editId="167F9DFA">
                <wp:simplePos x="0" y="0"/>
                <wp:positionH relativeFrom="column">
                  <wp:posOffset>3276600</wp:posOffset>
                </wp:positionH>
                <wp:positionV relativeFrom="paragraph">
                  <wp:posOffset>102870</wp:posOffset>
                </wp:positionV>
                <wp:extent cx="2735580" cy="2034540"/>
                <wp:effectExtent l="0" t="0" r="26670" b="22860"/>
                <wp:wrapNone/>
                <wp:docPr id="8" name="Text Box 8"/>
                <wp:cNvGraphicFramePr/>
                <a:graphic xmlns:a="http://schemas.openxmlformats.org/drawingml/2006/main">
                  <a:graphicData uri="http://schemas.microsoft.com/office/word/2010/wordprocessingShape">
                    <wps:wsp>
                      <wps:cNvSpPr txBox="1"/>
                      <wps:spPr>
                        <a:xfrm>
                          <a:off x="0" y="0"/>
                          <a:ext cx="2735580" cy="2034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76D85" w14:textId="066BE590" w:rsidR="007C4AEA" w:rsidRDefault="007B405A">
                            <w:r>
                              <w:rPr>
                                <w:noProof/>
                              </w:rPr>
                              <w:drawing>
                                <wp:inline distT="0" distB="0" distL="0" distR="0" wp14:anchorId="74527C9B" wp14:editId="6D5E9DBD">
                                  <wp:extent cx="2606040" cy="1953555"/>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sion_A_MonocularBlindness.png"/>
                                          <pic:cNvPicPr/>
                                        </pic:nvPicPr>
                                        <pic:blipFill>
                                          <a:blip r:embed="rId11">
                                            <a:extLst>
                                              <a:ext uri="{28A0092B-C50C-407E-A947-70E740481C1C}">
                                                <a14:useLocalDpi xmlns:a14="http://schemas.microsoft.com/office/drawing/2010/main" val="0"/>
                                              </a:ext>
                                            </a:extLst>
                                          </a:blip>
                                          <a:stretch>
                                            <a:fillRect/>
                                          </a:stretch>
                                        </pic:blipFill>
                                        <pic:spPr>
                                          <a:xfrm>
                                            <a:off x="0" y="0"/>
                                            <a:ext cx="2607237" cy="19544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F00D" id="Text Box 8" o:spid="_x0000_s1027" type="#_x0000_t202" style="position:absolute;left:0;text-align:left;margin-left:258pt;margin-top:8.1pt;width:215.4pt;height:16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" fillcolor="white [3201]" strokeweight=".5pt">
                <v:textbox>
                  <w:txbxContent>
                    <w:p w14:paraId="06276D85" w14:textId="066BE590" w:rsidR="007C4AEA" w:rsidRDefault="007B405A">
                      <w:r>
                        <w:rPr>
                          <w:noProof/>
                        </w:rPr>
                        <w:drawing>
                          <wp:inline distT="0" distB="0" distL="0" distR="0" wp14:anchorId="74527C9B" wp14:editId="6D5E9DBD">
                            <wp:extent cx="2606040" cy="1953555"/>
                            <wp:effectExtent l="0" t="0" r="381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esion_A_MonocularBlindness.png"/>
                                    <pic:cNvPicPr/>
                                  </pic:nvPicPr>
                                  <pic:blipFill>
                                    <a:blip r:embed="rId12">
                                      <a:extLst>
                                        <a:ext uri="{28A0092B-C50C-407E-A947-70E740481C1C}">
                                          <a14:useLocalDpi xmlns:a14="http://schemas.microsoft.com/office/drawing/2010/main" val="0"/>
                                        </a:ext>
                                      </a:extLst>
                                    </a:blip>
                                    <a:stretch>
                                      <a:fillRect/>
                                    </a:stretch>
                                  </pic:blipFill>
                                  <pic:spPr>
                                    <a:xfrm>
                                      <a:off x="0" y="0"/>
                                      <a:ext cx="2607237" cy="1954452"/>
                                    </a:xfrm>
                                    <a:prstGeom prst="rect">
                                      <a:avLst/>
                                    </a:prstGeom>
                                  </pic:spPr>
                                </pic:pic>
                              </a:graphicData>
                            </a:graphic>
                          </wp:inline>
                        </w:drawing>
                      </w:r>
                    </w:p>
                  </w:txbxContent>
                </v:textbox>
              </v:shape>
            </w:pict>
          </mc:Fallback>
        </mc:AlternateContent>
      </w:r>
      <w:r w:rsidR="007C4AEA" w:rsidRPr="00591E70">
        <w:rPr>
          <w:rFonts w:cs="Arial"/>
          <w:noProof/>
        </w:rPr>
        <mc:AlternateContent>
          <mc:Choice Requires="wps">
            <w:drawing>
              <wp:anchor distT="45720" distB="45720" distL="114300" distR="114300" simplePos="0" relativeHeight="251669504" behindDoc="0" locked="0" layoutInCell="1" allowOverlap="1" wp14:anchorId="00AA1881" wp14:editId="1FA16A47">
                <wp:simplePos x="0" y="0"/>
                <wp:positionH relativeFrom="column">
                  <wp:posOffset>198120</wp:posOffset>
                </wp:positionH>
                <wp:positionV relativeFrom="paragraph">
                  <wp:posOffset>102870</wp:posOffset>
                </wp:positionV>
                <wp:extent cx="2667000" cy="2034540"/>
                <wp:effectExtent l="0" t="0" r="1905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034540"/>
                        </a:xfrm>
                        <a:prstGeom prst="rect">
                          <a:avLst/>
                        </a:prstGeom>
                        <a:solidFill>
                          <a:srgbClr val="FFFFFF"/>
                        </a:solidFill>
                        <a:ln w="9525">
                          <a:solidFill>
                            <a:srgbClr val="000000"/>
                          </a:solidFill>
                          <a:miter lim="800000"/>
                          <a:headEnd/>
                          <a:tailEnd/>
                        </a:ln>
                      </wps:spPr>
                      <wps:txbx>
                        <w:txbxContent>
                          <w:p w14:paraId="7DA4D285" w14:textId="12667FA3" w:rsidR="007C4AEA" w:rsidRDefault="007B405A">
                            <w:r>
                              <w:rPr>
                                <w:noProof/>
                              </w:rPr>
                              <w:drawing>
                                <wp:inline distT="0" distB="0" distL="0" distR="0" wp14:anchorId="013B511B" wp14:editId="6C492495">
                                  <wp:extent cx="2567940" cy="171218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ion_R_OpticN_Q.png"/>
                                          <pic:cNvPicPr/>
                                        </pic:nvPicPr>
                                        <pic:blipFill>
                                          <a:blip r:embed="rId13">
                                            <a:extLst>
                                              <a:ext uri="{28A0092B-C50C-407E-A947-70E740481C1C}">
                                                <a14:useLocalDpi xmlns:a14="http://schemas.microsoft.com/office/drawing/2010/main" val="0"/>
                                              </a:ext>
                                            </a:extLst>
                                          </a:blip>
                                          <a:stretch>
                                            <a:fillRect/>
                                          </a:stretch>
                                        </pic:blipFill>
                                        <pic:spPr>
                                          <a:xfrm>
                                            <a:off x="0" y="0"/>
                                            <a:ext cx="2571204" cy="17143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A1881" id="_x0000_s1028" type="#_x0000_t202" style="position:absolute;left:0;text-align:left;margin-left:15.6pt;margin-top:8.1pt;width:210pt;height:160.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">
                <v:textbox>
                  <w:txbxContent>
                    <w:p w14:paraId="7DA4D285" w14:textId="12667FA3" w:rsidR="007C4AEA" w:rsidRDefault="007B405A">
                      <w:r>
                        <w:rPr>
                          <w:noProof/>
                        </w:rPr>
                        <w:drawing>
                          <wp:inline distT="0" distB="0" distL="0" distR="0" wp14:anchorId="013B511B" wp14:editId="6C492495">
                            <wp:extent cx="2567940" cy="1712180"/>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ion_R_OpticN_Q.png"/>
                                    <pic:cNvPicPr/>
                                  </pic:nvPicPr>
                                  <pic:blipFill>
                                    <a:blip r:embed="rId14">
                                      <a:extLst>
                                        <a:ext uri="{28A0092B-C50C-407E-A947-70E740481C1C}">
                                          <a14:useLocalDpi xmlns:a14="http://schemas.microsoft.com/office/drawing/2010/main" val="0"/>
                                        </a:ext>
                                      </a:extLst>
                                    </a:blip>
                                    <a:stretch>
                                      <a:fillRect/>
                                    </a:stretch>
                                  </pic:blipFill>
                                  <pic:spPr>
                                    <a:xfrm>
                                      <a:off x="0" y="0"/>
                                      <a:ext cx="2571204" cy="1714356"/>
                                    </a:xfrm>
                                    <a:prstGeom prst="rect">
                                      <a:avLst/>
                                    </a:prstGeom>
                                  </pic:spPr>
                                </pic:pic>
                              </a:graphicData>
                            </a:graphic>
                          </wp:inline>
                        </w:drawing>
                      </w:r>
                    </w:p>
                  </w:txbxContent>
                </v:textbox>
                <w10:wrap type="square"/>
              </v:shape>
            </w:pict>
          </mc:Fallback>
        </mc:AlternateContent>
      </w:r>
    </w:p>
    <w:p w14:paraId="2183ADE1" w14:textId="66510AB7" w:rsidR="007C4AEA" w:rsidRPr="00591E70" w:rsidRDefault="007C4AEA" w:rsidP="00591E70">
      <w:pPr>
        <w:pStyle w:val="ListParagraph"/>
        <w:spacing w:after="120"/>
        <w:ind w:left="360"/>
        <w:rPr>
          <w:rFonts w:cs="Arial"/>
        </w:rPr>
      </w:pPr>
    </w:p>
    <w:p w14:paraId="53B2646F" w14:textId="447F5112" w:rsidR="007C4AEA" w:rsidRPr="00591E70" w:rsidRDefault="007C4AEA" w:rsidP="00591E70">
      <w:pPr>
        <w:pStyle w:val="ListParagraph"/>
        <w:spacing w:after="120"/>
        <w:ind w:left="360"/>
        <w:rPr>
          <w:rFonts w:cs="Arial"/>
        </w:rPr>
      </w:pPr>
    </w:p>
    <w:p w14:paraId="7DC3CC0A" w14:textId="77777777" w:rsidR="007C4AEA" w:rsidRPr="00591E70" w:rsidRDefault="007C4AEA" w:rsidP="00591E70">
      <w:pPr>
        <w:pStyle w:val="ListParagraph"/>
        <w:spacing w:after="120"/>
        <w:ind w:left="360"/>
        <w:rPr>
          <w:rFonts w:cs="Arial"/>
        </w:rPr>
      </w:pPr>
    </w:p>
    <w:p w14:paraId="5B77940B" w14:textId="77777777" w:rsidR="007C4AEA" w:rsidRPr="00591E70" w:rsidRDefault="007C4AEA" w:rsidP="00591E70">
      <w:pPr>
        <w:pStyle w:val="ListParagraph"/>
        <w:spacing w:after="120"/>
        <w:ind w:left="360"/>
        <w:rPr>
          <w:rFonts w:cs="Arial"/>
        </w:rPr>
      </w:pPr>
    </w:p>
    <w:p w14:paraId="15773FF1" w14:textId="77777777" w:rsidR="007C4AEA" w:rsidRPr="00591E70" w:rsidRDefault="007C4AEA" w:rsidP="00591E70">
      <w:pPr>
        <w:pStyle w:val="ListParagraph"/>
        <w:spacing w:after="120"/>
        <w:ind w:left="360"/>
        <w:rPr>
          <w:rFonts w:cs="Arial"/>
        </w:rPr>
      </w:pPr>
    </w:p>
    <w:p w14:paraId="1ADCC124" w14:textId="77777777" w:rsidR="007C4AEA" w:rsidRPr="00591E70" w:rsidRDefault="007C4AEA" w:rsidP="00591E70">
      <w:pPr>
        <w:pStyle w:val="ListParagraph"/>
        <w:spacing w:after="120"/>
        <w:ind w:left="360"/>
        <w:rPr>
          <w:rFonts w:cs="Arial"/>
        </w:rPr>
      </w:pPr>
    </w:p>
    <w:p w14:paraId="21EA4B96" w14:textId="77777777" w:rsidR="007C4AEA" w:rsidRPr="00591E70" w:rsidRDefault="007C4AEA" w:rsidP="00591E70">
      <w:pPr>
        <w:pStyle w:val="ListParagraph"/>
        <w:spacing w:after="120"/>
        <w:ind w:left="360"/>
        <w:rPr>
          <w:rFonts w:cs="Arial"/>
        </w:rPr>
      </w:pPr>
    </w:p>
    <w:p w14:paraId="3462743D" w14:textId="77777777" w:rsidR="007C4AEA" w:rsidRPr="00591E70" w:rsidRDefault="007C4AEA" w:rsidP="00591E70">
      <w:pPr>
        <w:pStyle w:val="ListParagraph"/>
        <w:spacing w:after="120"/>
        <w:ind w:left="360"/>
        <w:rPr>
          <w:rFonts w:cs="Arial"/>
        </w:rPr>
      </w:pPr>
    </w:p>
    <w:p w14:paraId="40120B39" w14:textId="77777777" w:rsidR="007C4AEA" w:rsidRPr="00591E70" w:rsidRDefault="007C4AEA" w:rsidP="00591E70">
      <w:pPr>
        <w:pStyle w:val="ListParagraph"/>
        <w:spacing w:after="120"/>
        <w:ind w:left="360"/>
        <w:rPr>
          <w:rFonts w:cs="Arial"/>
        </w:rPr>
      </w:pPr>
    </w:p>
    <w:p w14:paraId="0F4552FD" w14:textId="77777777" w:rsidR="007C4AEA" w:rsidRPr="00591E70" w:rsidRDefault="007C4AEA" w:rsidP="00591E70">
      <w:pPr>
        <w:pStyle w:val="ListParagraph"/>
        <w:spacing w:after="120"/>
        <w:ind w:left="360"/>
        <w:rPr>
          <w:rFonts w:cs="Arial"/>
        </w:rPr>
      </w:pPr>
    </w:p>
    <w:p w14:paraId="718D801C" w14:textId="77777777" w:rsidR="007C4AEA" w:rsidRPr="00591E70" w:rsidRDefault="007C4AEA" w:rsidP="00591E70">
      <w:pPr>
        <w:pStyle w:val="ListParagraph"/>
        <w:spacing w:after="120"/>
        <w:ind w:left="360"/>
        <w:rPr>
          <w:rFonts w:cs="Arial"/>
        </w:rPr>
      </w:pPr>
    </w:p>
    <w:p w14:paraId="1BD05087" w14:textId="0CE52D7E" w:rsidR="007C4AEA" w:rsidRPr="00591E70" w:rsidRDefault="00BA3807" w:rsidP="00591E70">
      <w:pPr>
        <w:pStyle w:val="ListParagraph"/>
        <w:tabs>
          <w:tab w:val="left" w:pos="5220"/>
        </w:tabs>
        <w:spacing w:after="120"/>
        <w:ind w:left="360" w:right="-360"/>
        <w:rPr>
          <w:rFonts w:cs="Arial"/>
        </w:rPr>
      </w:pPr>
      <w:r w:rsidRPr="00591E70">
        <w:rPr>
          <w:rFonts w:cs="Arial"/>
        </w:rPr>
        <w:t>Screen shot showing diagram of lesion and</w:t>
      </w:r>
      <w:r w:rsidR="003C2067" w:rsidRPr="00591E70">
        <w:rPr>
          <w:rFonts w:cs="Arial"/>
        </w:rPr>
        <w:tab/>
        <w:t xml:space="preserve">Example of </w:t>
      </w:r>
      <w:r w:rsidR="007B405A" w:rsidRPr="00591E70">
        <w:rPr>
          <w:rFonts w:cs="Arial"/>
        </w:rPr>
        <w:t>neuroanatomical</w:t>
      </w:r>
      <w:r w:rsidR="003C2067" w:rsidRPr="00591E70">
        <w:rPr>
          <w:rFonts w:cs="Arial"/>
        </w:rPr>
        <w:t xml:space="preserve"> explanation</w:t>
      </w:r>
      <w:r w:rsidR="008F67B4" w:rsidRPr="00591E70">
        <w:rPr>
          <w:rFonts w:cs="Arial"/>
        </w:rPr>
        <w:t xml:space="preserve"> of</w:t>
      </w:r>
    </w:p>
    <w:p w14:paraId="13CE4D03" w14:textId="25AAEEC5" w:rsidR="008F67B4" w:rsidRPr="00591E70" w:rsidRDefault="007B405A" w:rsidP="00591E70">
      <w:pPr>
        <w:pStyle w:val="ListParagraph"/>
        <w:tabs>
          <w:tab w:val="left" w:pos="5220"/>
        </w:tabs>
        <w:spacing w:after="120"/>
        <w:ind w:left="360" w:right="-540"/>
        <w:rPr>
          <w:rFonts w:cs="Arial"/>
        </w:rPr>
      </w:pPr>
      <w:r w:rsidRPr="00591E70">
        <w:rPr>
          <w:rFonts w:cs="Arial"/>
        </w:rPr>
        <w:t xml:space="preserve">question about clinical impairment. </w:t>
      </w:r>
      <w:r w:rsidR="00591E70">
        <w:rPr>
          <w:rFonts w:cs="Arial"/>
        </w:rPr>
        <w:t>“</w:t>
      </w:r>
      <w:r w:rsidRPr="00591E70">
        <w:rPr>
          <w:rFonts w:cs="Arial"/>
        </w:rPr>
        <w:t>Click for</w:t>
      </w:r>
      <w:r w:rsidRPr="00591E70">
        <w:rPr>
          <w:rFonts w:cs="Arial"/>
        </w:rPr>
        <w:tab/>
      </w:r>
      <w:proofErr w:type="spellStart"/>
      <w:r w:rsidR="008F67B4" w:rsidRPr="00591E70">
        <w:rPr>
          <w:rFonts w:cs="Arial"/>
        </w:rPr>
        <w:t>Monoccular</w:t>
      </w:r>
      <w:proofErr w:type="spellEnd"/>
      <w:r w:rsidR="008F67B4" w:rsidRPr="00591E70">
        <w:rPr>
          <w:rFonts w:cs="Arial"/>
        </w:rPr>
        <w:t xml:space="preserve"> Blindness</w:t>
      </w:r>
      <w:r w:rsidRPr="00591E70">
        <w:rPr>
          <w:rFonts w:cs="Arial"/>
        </w:rPr>
        <w:t xml:space="preserve">. </w:t>
      </w:r>
      <w:r w:rsidR="00591E70">
        <w:rPr>
          <w:rFonts w:cs="Arial"/>
        </w:rPr>
        <w:t>“</w:t>
      </w:r>
      <w:r w:rsidRPr="00591E70">
        <w:rPr>
          <w:rFonts w:cs="Arial"/>
        </w:rPr>
        <w:t>Click to animate</w:t>
      </w:r>
      <w:r w:rsidR="00591E70">
        <w:rPr>
          <w:rFonts w:cs="Arial"/>
        </w:rPr>
        <w:t>”</w:t>
      </w:r>
      <w:r w:rsidRPr="00591E70">
        <w:rPr>
          <w:rFonts w:cs="Arial"/>
        </w:rPr>
        <w:t xml:space="preserve"> </w:t>
      </w:r>
    </w:p>
    <w:p w14:paraId="04331027" w14:textId="5CD995A8" w:rsidR="008F67B4" w:rsidRPr="00591E70" w:rsidRDefault="008F67B4" w:rsidP="00591E70">
      <w:pPr>
        <w:pStyle w:val="ListParagraph"/>
        <w:tabs>
          <w:tab w:val="left" w:pos="5220"/>
        </w:tabs>
        <w:spacing w:after="120"/>
        <w:ind w:left="360" w:right="-540"/>
        <w:rPr>
          <w:rFonts w:cs="Arial"/>
        </w:rPr>
      </w:pPr>
      <w:r w:rsidRPr="00591E70">
        <w:rPr>
          <w:rFonts w:cs="Arial"/>
        </w:rPr>
        <w:t>answer</w:t>
      </w:r>
      <w:r w:rsidR="00591E70">
        <w:rPr>
          <w:rFonts w:cs="Arial"/>
        </w:rPr>
        <w:t>”</w:t>
      </w:r>
      <w:r w:rsidRPr="00591E70">
        <w:rPr>
          <w:rFonts w:cs="Arial"/>
        </w:rPr>
        <w:t xml:space="preserve"> reveals the answer. </w:t>
      </w:r>
      <w:r w:rsidR="00591E70">
        <w:rPr>
          <w:rFonts w:cs="Arial"/>
        </w:rPr>
        <w:t>“Click for</w:t>
      </w:r>
      <w:r w:rsidR="00591E70">
        <w:rPr>
          <w:rFonts w:cs="Arial"/>
        </w:rPr>
        <w:tab/>
        <w:t>produces</w:t>
      </w:r>
      <w:r w:rsidRPr="00591E70">
        <w:rPr>
          <w:rFonts w:cs="Arial"/>
        </w:rPr>
        <w:t xml:space="preserve"> scalpel causing lesion of optic</w:t>
      </w:r>
    </w:p>
    <w:p w14:paraId="76D72D21" w14:textId="2E9E5548" w:rsidR="007B405A" w:rsidRPr="00591E70" w:rsidRDefault="008F67B4" w:rsidP="00591E70">
      <w:pPr>
        <w:pStyle w:val="ListParagraph"/>
        <w:tabs>
          <w:tab w:val="left" w:pos="5220"/>
        </w:tabs>
        <w:spacing w:after="120"/>
        <w:ind w:left="360" w:right="-360"/>
        <w:rPr>
          <w:rFonts w:cs="Arial"/>
        </w:rPr>
      </w:pPr>
      <w:r w:rsidRPr="00591E70">
        <w:rPr>
          <w:rFonts w:cs="Arial"/>
        </w:rPr>
        <w:t>explanation</w:t>
      </w:r>
      <w:r w:rsidR="00591E70">
        <w:rPr>
          <w:rFonts w:cs="Arial"/>
        </w:rPr>
        <w:t>”</w:t>
      </w:r>
      <w:r w:rsidRPr="00591E70">
        <w:rPr>
          <w:rFonts w:cs="Arial"/>
        </w:rPr>
        <w:t xml:space="preserve"> (next screen).</w:t>
      </w:r>
      <w:r w:rsidR="007B405A" w:rsidRPr="00591E70">
        <w:rPr>
          <w:rFonts w:cs="Arial"/>
        </w:rPr>
        <w:tab/>
      </w:r>
      <w:r w:rsidR="00591E70">
        <w:rPr>
          <w:rFonts w:cs="Arial"/>
        </w:rPr>
        <w:t>n</w:t>
      </w:r>
      <w:r w:rsidRPr="00591E70">
        <w:rPr>
          <w:rFonts w:cs="Arial"/>
        </w:rPr>
        <w:t>erve and visual field deficit.</w:t>
      </w:r>
    </w:p>
    <w:p w14:paraId="5FF09279" w14:textId="77777777" w:rsidR="007B405A" w:rsidRPr="00591E70" w:rsidRDefault="007B405A" w:rsidP="00591E70">
      <w:pPr>
        <w:pStyle w:val="ListParagraph"/>
        <w:tabs>
          <w:tab w:val="left" w:pos="360"/>
          <w:tab w:val="left" w:pos="5220"/>
        </w:tabs>
        <w:spacing w:after="120"/>
        <w:ind w:left="360"/>
        <w:rPr>
          <w:rFonts w:cs="Arial"/>
        </w:rPr>
      </w:pPr>
    </w:p>
    <w:p w14:paraId="6BB1BE60" w14:textId="537D2A8F" w:rsidR="00CB5295" w:rsidRPr="00591E70" w:rsidRDefault="00CB5295" w:rsidP="00591E70">
      <w:pPr>
        <w:spacing w:after="120"/>
        <w:rPr>
          <w:rFonts w:cs="Arial"/>
        </w:rPr>
      </w:pPr>
      <w:r w:rsidRPr="00591E70">
        <w:rPr>
          <w:noProof/>
        </w:rPr>
        <mc:AlternateContent>
          <mc:Choice Requires="wps">
            <w:drawing>
              <wp:anchor distT="45720" distB="45720" distL="114300" distR="114300" simplePos="0" relativeHeight="251665408" behindDoc="0" locked="0" layoutInCell="1" allowOverlap="1" wp14:anchorId="73509D80" wp14:editId="06846A3E">
                <wp:simplePos x="0" y="0"/>
                <wp:positionH relativeFrom="column">
                  <wp:posOffset>3175000</wp:posOffset>
                </wp:positionH>
                <wp:positionV relativeFrom="paragraph">
                  <wp:posOffset>297815</wp:posOffset>
                </wp:positionV>
                <wp:extent cx="3035300" cy="22796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279650"/>
                        </a:xfrm>
                        <a:prstGeom prst="rect">
                          <a:avLst/>
                        </a:prstGeom>
                        <a:solidFill>
                          <a:srgbClr val="FFFFFF"/>
                        </a:solidFill>
                        <a:ln w="9525">
                          <a:solidFill>
                            <a:srgbClr val="000000"/>
                          </a:solidFill>
                          <a:miter lim="800000"/>
                          <a:headEnd/>
                          <a:tailEnd/>
                        </a:ln>
                      </wps:spPr>
                      <wps:txbx>
                        <w:txbxContent>
                          <w:p w14:paraId="76C65D19" w14:textId="4C356D5F" w:rsidR="00263C49" w:rsidRDefault="000D1979">
                            <w:r>
                              <w:rPr>
                                <w:noProof/>
                              </w:rPr>
                              <w:drawing>
                                <wp:inline distT="0" distB="0" distL="0" distR="0" wp14:anchorId="38B1A756" wp14:editId="1D0F6C57">
                                  <wp:extent cx="2843530" cy="21310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sualSys_Case1A.png"/>
                                          <pic:cNvPicPr/>
                                        </pic:nvPicPr>
                                        <pic:blipFill>
                                          <a:blip r:embed="rId15">
                                            <a:extLst>
                                              <a:ext uri="{28A0092B-C50C-407E-A947-70E740481C1C}">
                                                <a14:useLocalDpi xmlns:a14="http://schemas.microsoft.com/office/drawing/2010/main" val="0"/>
                                              </a:ext>
                                            </a:extLst>
                                          </a:blip>
                                          <a:stretch>
                                            <a:fillRect/>
                                          </a:stretch>
                                        </pic:blipFill>
                                        <pic:spPr>
                                          <a:xfrm>
                                            <a:off x="0" y="0"/>
                                            <a:ext cx="2843530" cy="213106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09D80" id="_x0000_s1029" type="#_x0000_t202" style="position:absolute;margin-left:250pt;margin-top:23.45pt;width:239pt;height:1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">
                <v:textbox>
                  <w:txbxContent>
                    <w:p w14:paraId="76C65D19" w14:textId="4C356D5F" w:rsidR="00263C49" w:rsidRDefault="000D1979">
                      <w:r>
                        <w:rPr>
                          <w:noProof/>
                        </w:rPr>
                        <w:drawing>
                          <wp:inline distT="0" distB="0" distL="0" distR="0" wp14:anchorId="38B1A756" wp14:editId="1D0F6C57">
                            <wp:extent cx="2843530" cy="21310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sualSys_Case1A.png"/>
                                    <pic:cNvPicPr/>
                                  </pic:nvPicPr>
                                  <pic:blipFill>
                                    <a:blip r:embed="rId16">
                                      <a:extLst>
                                        <a:ext uri="{28A0092B-C50C-407E-A947-70E740481C1C}">
                                          <a14:useLocalDpi xmlns:a14="http://schemas.microsoft.com/office/drawing/2010/main" val="0"/>
                                        </a:ext>
                                      </a:extLst>
                                    </a:blip>
                                    <a:stretch>
                                      <a:fillRect/>
                                    </a:stretch>
                                  </pic:blipFill>
                                  <pic:spPr>
                                    <a:xfrm>
                                      <a:off x="0" y="0"/>
                                      <a:ext cx="2843530" cy="2131060"/>
                                    </a:xfrm>
                                    <a:prstGeom prst="rect">
                                      <a:avLst/>
                                    </a:prstGeom>
                                  </pic:spPr>
                                </pic:pic>
                              </a:graphicData>
                            </a:graphic>
                          </wp:inline>
                        </w:drawing>
                      </w:r>
                    </w:p>
                  </w:txbxContent>
                </v:textbox>
                <w10:wrap type="square"/>
              </v:shape>
            </w:pict>
          </mc:Fallback>
        </mc:AlternateContent>
      </w:r>
    </w:p>
    <w:p w14:paraId="7F8E555D" w14:textId="1A96874F" w:rsidR="00426512" w:rsidRPr="00591E70" w:rsidRDefault="00263C49" w:rsidP="00591E70">
      <w:pPr>
        <w:pStyle w:val="ListParagraph"/>
        <w:spacing w:after="120"/>
        <w:ind w:left="360"/>
        <w:rPr>
          <w:rFonts w:cs="Arial"/>
        </w:rPr>
      </w:pPr>
      <w:r w:rsidRPr="00591E70">
        <w:rPr>
          <w:rFonts w:cs="Arial"/>
          <w:noProof/>
        </w:rPr>
        <mc:AlternateContent>
          <mc:Choice Requires="wps">
            <w:drawing>
              <wp:anchor distT="45720" distB="45720" distL="114300" distR="114300" simplePos="0" relativeHeight="251663360" behindDoc="0" locked="0" layoutInCell="1" allowOverlap="1" wp14:anchorId="3BC0B7DE" wp14:editId="1C56E5D4">
                <wp:simplePos x="0" y="0"/>
                <wp:positionH relativeFrom="column">
                  <wp:posOffset>6350</wp:posOffset>
                </wp:positionH>
                <wp:positionV relativeFrom="paragraph">
                  <wp:posOffset>61595</wp:posOffset>
                </wp:positionV>
                <wp:extent cx="3060700" cy="22796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279650"/>
                        </a:xfrm>
                        <a:prstGeom prst="rect">
                          <a:avLst/>
                        </a:prstGeom>
                        <a:solidFill>
                          <a:srgbClr val="FFFFFF"/>
                        </a:solidFill>
                        <a:ln w="9525">
                          <a:solidFill>
                            <a:srgbClr val="000000"/>
                          </a:solidFill>
                          <a:miter lim="800000"/>
                          <a:headEnd/>
                          <a:tailEnd/>
                        </a:ln>
                      </wps:spPr>
                      <wps:txbx>
                        <w:txbxContent>
                          <w:p w14:paraId="33BF6A19" w14:textId="70FAD8AB" w:rsidR="00263C49" w:rsidRDefault="000D1979">
                            <w:r>
                              <w:rPr>
                                <w:noProof/>
                              </w:rPr>
                              <w:drawing>
                                <wp:inline distT="0" distB="0" distL="0" distR="0" wp14:anchorId="625710C1" wp14:editId="12081664">
                                  <wp:extent cx="2968720" cy="219138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sualSys_Case1Q.png"/>
                                          <pic:cNvPicPr/>
                                        </pic:nvPicPr>
                                        <pic:blipFill>
                                          <a:blip r:embed="rId17">
                                            <a:extLst>
                                              <a:ext uri="{28A0092B-C50C-407E-A947-70E740481C1C}">
                                                <a14:useLocalDpi xmlns:a14="http://schemas.microsoft.com/office/drawing/2010/main" val="0"/>
                                              </a:ext>
                                            </a:extLst>
                                          </a:blip>
                                          <a:stretch>
                                            <a:fillRect/>
                                          </a:stretch>
                                        </pic:blipFill>
                                        <pic:spPr>
                                          <a:xfrm>
                                            <a:off x="0" y="0"/>
                                            <a:ext cx="2975861" cy="21966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0B7DE" id="_x0000_s1030" type="#_x0000_t202" style="position:absolute;left:0;text-align:left;margin-left:.5pt;margin-top:4.85pt;width:241pt;height:1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">
                <v:textbox>
                  <w:txbxContent>
                    <w:p w14:paraId="33BF6A19" w14:textId="70FAD8AB" w:rsidR="00263C49" w:rsidRDefault="000D1979">
                      <w:r>
                        <w:rPr>
                          <w:noProof/>
                        </w:rPr>
                        <w:drawing>
                          <wp:inline distT="0" distB="0" distL="0" distR="0" wp14:anchorId="625710C1" wp14:editId="12081664">
                            <wp:extent cx="2968720" cy="2191385"/>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sualSys_Case1Q.png"/>
                                    <pic:cNvPicPr/>
                                  </pic:nvPicPr>
                                  <pic:blipFill>
                                    <a:blip r:embed="rId18">
                                      <a:extLst>
                                        <a:ext uri="{28A0092B-C50C-407E-A947-70E740481C1C}">
                                          <a14:useLocalDpi xmlns:a14="http://schemas.microsoft.com/office/drawing/2010/main" val="0"/>
                                        </a:ext>
                                      </a:extLst>
                                    </a:blip>
                                    <a:stretch>
                                      <a:fillRect/>
                                    </a:stretch>
                                  </pic:blipFill>
                                  <pic:spPr>
                                    <a:xfrm>
                                      <a:off x="0" y="0"/>
                                      <a:ext cx="2975861" cy="2196656"/>
                                    </a:xfrm>
                                    <a:prstGeom prst="rect">
                                      <a:avLst/>
                                    </a:prstGeom>
                                  </pic:spPr>
                                </pic:pic>
                              </a:graphicData>
                            </a:graphic>
                          </wp:inline>
                        </w:drawing>
                      </w:r>
                    </w:p>
                  </w:txbxContent>
                </v:textbox>
                <w10:wrap type="square"/>
              </v:shape>
            </w:pict>
          </mc:Fallback>
        </mc:AlternateContent>
      </w:r>
    </w:p>
    <w:p w14:paraId="43590626" w14:textId="2F33EFBC" w:rsidR="009C1165" w:rsidRPr="00591E70" w:rsidRDefault="00C14DED" w:rsidP="00591E70">
      <w:pPr>
        <w:pStyle w:val="ListParagraph"/>
        <w:tabs>
          <w:tab w:val="left" w:pos="5220"/>
        </w:tabs>
        <w:spacing w:after="120"/>
        <w:ind w:left="360" w:right="-540"/>
        <w:rPr>
          <w:rFonts w:cs="Arial"/>
        </w:rPr>
      </w:pPr>
      <w:r w:rsidRPr="00591E70">
        <w:rPr>
          <w:rFonts w:cs="Arial"/>
        </w:rPr>
        <w:t xml:space="preserve">Screen shot of patient case asking </w:t>
      </w:r>
      <w:r w:rsidR="009576BC" w:rsidRPr="00591E70">
        <w:rPr>
          <w:rFonts w:cs="Arial"/>
        </w:rPr>
        <w:t>damage</w:t>
      </w:r>
      <w:r w:rsidRPr="00591E70">
        <w:rPr>
          <w:rFonts w:cs="Arial"/>
        </w:rPr>
        <w:tab/>
        <w:t xml:space="preserve">Screen shot of </w:t>
      </w:r>
      <w:r w:rsidR="000D1979" w:rsidRPr="00591E70">
        <w:rPr>
          <w:rFonts w:cs="Arial"/>
        </w:rPr>
        <w:t>hemianopia</w:t>
      </w:r>
      <w:r w:rsidRPr="00591E70">
        <w:rPr>
          <w:rFonts w:cs="Arial"/>
        </w:rPr>
        <w:t xml:space="preserve">. </w:t>
      </w:r>
    </w:p>
    <w:p w14:paraId="51300744" w14:textId="6B9070B7" w:rsidR="00173A8F" w:rsidRPr="00591E70" w:rsidRDefault="009E691E" w:rsidP="00591E70">
      <w:pPr>
        <w:pStyle w:val="ListParagraph"/>
        <w:tabs>
          <w:tab w:val="left" w:pos="5220"/>
        </w:tabs>
        <w:spacing w:after="120"/>
        <w:ind w:left="360" w:right="-540"/>
        <w:rPr>
          <w:rFonts w:cs="Arial"/>
        </w:rPr>
      </w:pPr>
      <w:r w:rsidRPr="00591E70">
        <w:rPr>
          <w:rFonts w:cs="Arial"/>
        </w:rPr>
        <w:t>t</w:t>
      </w:r>
      <w:r w:rsidR="009576BC" w:rsidRPr="00591E70">
        <w:rPr>
          <w:rFonts w:cs="Arial"/>
        </w:rPr>
        <w:t xml:space="preserve">o what structure is causing the patient’s </w:t>
      </w:r>
      <w:r w:rsidR="009C1165" w:rsidRPr="00591E70">
        <w:rPr>
          <w:rFonts w:cs="Arial"/>
        </w:rPr>
        <w:tab/>
      </w:r>
      <w:r w:rsidR="00591E70">
        <w:rPr>
          <w:rFonts w:cs="Arial"/>
        </w:rPr>
        <w:t>“</w:t>
      </w:r>
      <w:r w:rsidR="00C14DED" w:rsidRPr="00591E70">
        <w:rPr>
          <w:rFonts w:cs="Arial"/>
        </w:rPr>
        <w:t>Click to animate</w:t>
      </w:r>
      <w:r w:rsidR="00591E70">
        <w:rPr>
          <w:rFonts w:cs="Arial"/>
        </w:rPr>
        <w:t>”</w:t>
      </w:r>
      <w:r w:rsidR="00C14DED" w:rsidRPr="00591E70">
        <w:rPr>
          <w:rFonts w:cs="Arial"/>
        </w:rPr>
        <w:t xml:space="preserve"> </w:t>
      </w:r>
      <w:r w:rsidR="009C1165" w:rsidRPr="00591E70">
        <w:rPr>
          <w:rFonts w:cs="Arial"/>
        </w:rPr>
        <w:t>produces scalpel</w:t>
      </w:r>
      <w:r w:rsidR="009576BC" w:rsidRPr="00591E70">
        <w:rPr>
          <w:rFonts w:cs="Arial"/>
        </w:rPr>
        <w:t xml:space="preserve"> damaging</w:t>
      </w:r>
    </w:p>
    <w:p w14:paraId="10292936" w14:textId="33476279" w:rsidR="009576BC" w:rsidRPr="00591E70" w:rsidRDefault="009E691E" w:rsidP="00591E70">
      <w:pPr>
        <w:pStyle w:val="ListParagraph"/>
        <w:tabs>
          <w:tab w:val="left" w:pos="5220"/>
        </w:tabs>
        <w:spacing w:after="120"/>
        <w:ind w:left="360" w:right="-540"/>
        <w:rPr>
          <w:rFonts w:cs="Arial"/>
        </w:rPr>
      </w:pPr>
      <w:r w:rsidRPr="00591E70">
        <w:rPr>
          <w:rFonts w:cs="Arial"/>
        </w:rPr>
        <w:t>p</w:t>
      </w:r>
      <w:r w:rsidR="009576BC" w:rsidRPr="00591E70">
        <w:rPr>
          <w:rFonts w:cs="Arial"/>
        </w:rPr>
        <w:t xml:space="preserve">roblems. </w:t>
      </w:r>
      <w:r w:rsidR="00591E70">
        <w:rPr>
          <w:rFonts w:cs="Arial"/>
        </w:rPr>
        <w:t>“</w:t>
      </w:r>
      <w:r w:rsidR="00C33FB2" w:rsidRPr="00591E70">
        <w:rPr>
          <w:rFonts w:cs="Arial"/>
        </w:rPr>
        <w:t>Click for answer</w:t>
      </w:r>
      <w:r w:rsidR="00591E70">
        <w:rPr>
          <w:rFonts w:cs="Arial"/>
        </w:rPr>
        <w:t>”</w:t>
      </w:r>
      <w:r w:rsidR="00C33FB2" w:rsidRPr="00591E70">
        <w:rPr>
          <w:rFonts w:cs="Arial"/>
        </w:rPr>
        <w:t xml:space="preserve"> reveals answer.</w:t>
      </w:r>
      <w:r w:rsidR="00C14DED" w:rsidRPr="00591E70">
        <w:rPr>
          <w:rFonts w:cs="Arial"/>
        </w:rPr>
        <w:tab/>
      </w:r>
      <w:r w:rsidR="000D1979" w:rsidRPr="00591E70">
        <w:rPr>
          <w:rFonts w:cs="Arial"/>
        </w:rPr>
        <w:t>Optic tract</w:t>
      </w:r>
      <w:r w:rsidR="00C33FB2" w:rsidRPr="00591E70">
        <w:rPr>
          <w:rFonts w:cs="Arial"/>
        </w:rPr>
        <w:t>.</w:t>
      </w:r>
      <w:r w:rsidR="009C1165" w:rsidRPr="00591E70">
        <w:rPr>
          <w:rFonts w:cs="Arial"/>
        </w:rPr>
        <w:t xml:space="preserve"> </w:t>
      </w:r>
      <w:r w:rsidR="00C33FB2" w:rsidRPr="00591E70">
        <w:rPr>
          <w:rFonts w:cs="Arial"/>
        </w:rPr>
        <w:t xml:space="preserve">Animation shows </w:t>
      </w:r>
      <w:r w:rsidR="000D1979" w:rsidRPr="00591E70">
        <w:rPr>
          <w:rFonts w:cs="Arial"/>
        </w:rPr>
        <w:t>anatomical</w:t>
      </w:r>
    </w:p>
    <w:p w14:paraId="1CB1E084" w14:textId="4B17B2AB" w:rsidR="00173A8F" w:rsidRDefault="009576BC" w:rsidP="00591E70">
      <w:pPr>
        <w:pStyle w:val="ListParagraph"/>
        <w:tabs>
          <w:tab w:val="left" w:pos="5220"/>
        </w:tabs>
        <w:spacing w:after="120"/>
        <w:ind w:left="360" w:right="-540"/>
        <w:rPr>
          <w:rFonts w:cs="Arial"/>
        </w:rPr>
      </w:pPr>
      <w:r w:rsidRPr="00591E70">
        <w:rPr>
          <w:rFonts w:cs="Arial"/>
        </w:rPr>
        <w:t>Clicking on Show Lesion brings next slide.</w:t>
      </w:r>
      <w:r w:rsidRPr="00591E70">
        <w:rPr>
          <w:rFonts w:cs="Arial"/>
        </w:rPr>
        <w:tab/>
      </w:r>
      <w:r w:rsidR="00931A18" w:rsidRPr="00591E70">
        <w:rPr>
          <w:rFonts w:cs="Arial"/>
        </w:rPr>
        <w:t>lesion and visual field deficit.</w:t>
      </w:r>
    </w:p>
    <w:p w14:paraId="1A812C29" w14:textId="77777777" w:rsidR="00591E70" w:rsidRDefault="00591E70" w:rsidP="00591E70">
      <w:pPr>
        <w:pStyle w:val="ListParagraph"/>
        <w:tabs>
          <w:tab w:val="left" w:pos="5220"/>
        </w:tabs>
        <w:spacing w:after="120"/>
        <w:ind w:left="360" w:right="-540"/>
        <w:rPr>
          <w:rFonts w:cs="Arial"/>
        </w:rPr>
      </w:pPr>
    </w:p>
    <w:p w14:paraId="6887E5C0" w14:textId="77777777" w:rsidR="00591E70" w:rsidRDefault="00591E70" w:rsidP="00591E70">
      <w:pPr>
        <w:pStyle w:val="ListParagraph"/>
        <w:tabs>
          <w:tab w:val="left" w:pos="5220"/>
        </w:tabs>
        <w:spacing w:after="120"/>
        <w:ind w:left="360" w:right="-540"/>
        <w:rPr>
          <w:rFonts w:cs="Arial"/>
        </w:rPr>
      </w:pPr>
    </w:p>
    <w:p w14:paraId="4085F42E" w14:textId="77777777" w:rsidR="00591E70" w:rsidRDefault="00591E70" w:rsidP="00591E70">
      <w:pPr>
        <w:pStyle w:val="ListParagraph"/>
        <w:tabs>
          <w:tab w:val="left" w:pos="5220"/>
        </w:tabs>
        <w:spacing w:after="120"/>
        <w:ind w:left="360" w:right="-540"/>
        <w:rPr>
          <w:rFonts w:cs="Arial"/>
        </w:rPr>
      </w:pPr>
    </w:p>
    <w:p w14:paraId="6DF56518" w14:textId="77777777" w:rsidR="00591E70" w:rsidRDefault="00591E70" w:rsidP="00591E70">
      <w:pPr>
        <w:pStyle w:val="ListParagraph"/>
        <w:tabs>
          <w:tab w:val="left" w:pos="5220"/>
        </w:tabs>
        <w:spacing w:after="120"/>
        <w:ind w:left="360" w:right="-540"/>
        <w:rPr>
          <w:rFonts w:cs="Arial"/>
        </w:rPr>
      </w:pPr>
    </w:p>
    <w:p w14:paraId="42CE16DD" w14:textId="77777777" w:rsidR="00591E70" w:rsidRPr="00251616" w:rsidRDefault="00591E70" w:rsidP="00591E70">
      <w:pPr>
        <w:spacing w:after="120"/>
        <w:rPr>
          <w:rFonts w:cs="Arial"/>
        </w:rPr>
      </w:pPr>
      <w:r w:rsidRPr="00251616">
        <w:rPr>
          <w:rFonts w:cs="Arial"/>
          <w:u w:val="single"/>
        </w:rPr>
        <w:t xml:space="preserve">Time for student to complete the activity:                                                                                                                              </w:t>
      </w:r>
      <w:r>
        <w:rPr>
          <w:rFonts w:cs="Arial"/>
        </w:rPr>
        <w:t xml:space="preserve">1.  </w:t>
      </w:r>
      <w:r w:rsidRPr="00251616">
        <w:rPr>
          <w:rFonts w:cs="Arial"/>
        </w:rPr>
        <w:t>preparation for activity outside of/before class: 1-3 hours</w:t>
      </w:r>
      <w:r>
        <w:rPr>
          <w:rFonts w:cs="Arial"/>
        </w:rPr>
        <w:t xml:space="preserve">                                                                                                     2.  </w:t>
      </w:r>
      <w:r w:rsidRPr="00251616">
        <w:rPr>
          <w:rFonts w:cs="Arial"/>
        </w:rPr>
        <w:t>class time completion of the activity: NA</w:t>
      </w:r>
    </w:p>
    <w:p w14:paraId="774FF752" w14:textId="77777777" w:rsidR="00591E70" w:rsidRPr="00251616" w:rsidRDefault="00591E70" w:rsidP="00591E70">
      <w:pPr>
        <w:spacing w:after="120"/>
        <w:rPr>
          <w:rFonts w:cs="Arial"/>
        </w:rPr>
      </w:pPr>
    </w:p>
    <w:p w14:paraId="51CFF93A" w14:textId="77777777" w:rsidR="00591E70" w:rsidRPr="00295693" w:rsidRDefault="00591E70" w:rsidP="00591E70">
      <w:pPr>
        <w:pStyle w:val="ListParagraph"/>
        <w:spacing w:after="120"/>
        <w:ind w:left="360"/>
        <w:rPr>
          <w:rFonts w:cs="Arial"/>
        </w:rPr>
      </w:pPr>
    </w:p>
    <w:p w14:paraId="3430CD36" w14:textId="7C673FB8" w:rsidR="00591E70" w:rsidRDefault="00591E70" w:rsidP="00591E70">
      <w:pPr>
        <w:spacing w:after="120"/>
        <w:rPr>
          <w:rFonts w:cs="Arial"/>
        </w:rPr>
      </w:pPr>
      <w:r w:rsidRPr="00251616">
        <w:rPr>
          <w:rFonts w:cs="Arial"/>
          <w:u w:val="single"/>
        </w:rPr>
        <w:t>Readings/other preparatory materials</w:t>
      </w:r>
      <w:r w:rsidRPr="00251616">
        <w:rPr>
          <w:rFonts w:cs="Arial"/>
        </w:rPr>
        <w:t xml:space="preserve">: </w:t>
      </w:r>
      <w:r>
        <w:rPr>
          <w:rFonts w:cs="Arial"/>
        </w:rPr>
        <w:t xml:space="preserve">                                                                                                                                                                                                                                                                                                                                                                                                                                                                                                                                                                                                                                                                                                                                                                                                                                                                                                                                                                                                                                              </w:t>
      </w:r>
      <w:r w:rsidRPr="00251616">
        <w:rPr>
          <w:rFonts w:cs="Arial"/>
        </w:rPr>
        <w:t xml:space="preserve">Knowledge of the anatomy, physiology, pathophysiology, and clinical presentation </w:t>
      </w:r>
      <w:r w:rsidRPr="00591E70">
        <w:rPr>
          <w:rFonts w:cs="Arial"/>
        </w:rPr>
        <w:t>of damage to the central visual pathway</w:t>
      </w:r>
    </w:p>
    <w:p w14:paraId="20046916" w14:textId="77777777" w:rsidR="00591E70" w:rsidRDefault="00591E70" w:rsidP="00591E70">
      <w:pPr>
        <w:spacing w:after="120"/>
        <w:rPr>
          <w:rFonts w:cs="Arial"/>
        </w:rPr>
      </w:pPr>
    </w:p>
    <w:p w14:paraId="6440328D" w14:textId="77777777" w:rsidR="00591E70" w:rsidRPr="00295693" w:rsidRDefault="00591E70" w:rsidP="00591E70">
      <w:pPr>
        <w:spacing w:after="120"/>
        <w:rPr>
          <w:rFonts w:cs="Arial"/>
        </w:rPr>
      </w:pPr>
    </w:p>
    <w:p w14:paraId="11D707B2" w14:textId="77777777" w:rsidR="00570522" w:rsidRPr="00570522" w:rsidRDefault="00591E70" w:rsidP="00570522">
      <w:pPr>
        <w:spacing w:after="120"/>
        <w:rPr>
          <w:rFonts w:cs="Arial"/>
        </w:rPr>
      </w:pPr>
      <w:r w:rsidRPr="00251616">
        <w:rPr>
          <w:rFonts w:cs="Arial"/>
          <w:u w:val="single"/>
        </w:rPr>
        <w:t xml:space="preserve">Learning Objectives:                                                                                                                                                                       </w:t>
      </w:r>
      <w:r>
        <w:rPr>
          <w:rFonts w:cs="Arial"/>
        </w:rPr>
        <w:t xml:space="preserve">1.  </w:t>
      </w:r>
      <w:r w:rsidRPr="00251616">
        <w:rPr>
          <w:rFonts w:cs="Arial"/>
        </w:rPr>
        <w:t>describe, in detail, th</w:t>
      </w:r>
      <w:r>
        <w:rPr>
          <w:rFonts w:cs="Arial"/>
        </w:rPr>
        <w:t>e structure and function of the</w:t>
      </w:r>
      <w:r w:rsidRPr="00251616">
        <w:rPr>
          <w:rFonts w:cs="Arial"/>
        </w:rPr>
        <w:t xml:space="preserve"> </w:t>
      </w:r>
      <w:r w:rsidRPr="00591E70">
        <w:rPr>
          <w:rFonts w:cs="Arial"/>
        </w:rPr>
        <w:t>central visual pathway</w:t>
      </w:r>
      <w:r>
        <w:rPr>
          <w:rFonts w:cs="Arial"/>
        </w:rPr>
        <w:t xml:space="preserve">                                                                                                                     2.  </w:t>
      </w:r>
      <w:r w:rsidRPr="00591E70">
        <w:rPr>
          <w:rFonts w:cs="Arial"/>
        </w:rPr>
        <w:t>given a patient case (examination results and chief complaint), identify the lesion causing the symptoms</w:t>
      </w:r>
      <w:r w:rsidRPr="00251616">
        <w:rPr>
          <w:rFonts w:cs="Arial"/>
        </w:rPr>
        <w:t>.</w:t>
      </w:r>
      <w:r>
        <w:rPr>
          <w:rFonts w:cs="Arial"/>
        </w:rPr>
        <w:t xml:space="preserve">                                                                                                                                                                                       3.  </w:t>
      </w:r>
      <w:r w:rsidRPr="00591E70">
        <w:rPr>
          <w:rFonts w:cs="Arial"/>
        </w:rPr>
        <w:t>given a lesion, identify the signs and symptoms that would be expected on examination.</w:t>
      </w:r>
      <w:r>
        <w:rPr>
          <w:rFonts w:cs="Arial"/>
        </w:rPr>
        <w:t xml:space="preserve">                                           4.  </w:t>
      </w:r>
      <w:r w:rsidR="00570522" w:rsidRPr="00570522">
        <w:rPr>
          <w:rFonts w:cs="Arial"/>
        </w:rPr>
        <w:t>correlate neurology information between the level of visual image and central visual pathway.</w:t>
      </w:r>
    </w:p>
    <w:p w14:paraId="4F3D6882" w14:textId="3A7411AE" w:rsidR="00591E70" w:rsidRPr="00251616" w:rsidRDefault="00591E70" w:rsidP="00591E70">
      <w:pPr>
        <w:spacing w:after="120"/>
        <w:rPr>
          <w:rFonts w:cs="Arial"/>
        </w:rPr>
      </w:pPr>
    </w:p>
    <w:p w14:paraId="67C9C294" w14:textId="77777777" w:rsidR="00591E70" w:rsidRPr="00295693" w:rsidRDefault="00591E70" w:rsidP="00591E70">
      <w:pPr>
        <w:tabs>
          <w:tab w:val="left" w:pos="5220"/>
        </w:tabs>
        <w:spacing w:after="120"/>
        <w:rPr>
          <w:rFonts w:cs="Arial"/>
        </w:rPr>
      </w:pPr>
    </w:p>
    <w:p w14:paraId="423A929E" w14:textId="77777777" w:rsidR="00591E70" w:rsidRDefault="00591E70" w:rsidP="00591E70">
      <w:pPr>
        <w:spacing w:after="120"/>
        <w:rPr>
          <w:rFonts w:cs="Arial"/>
        </w:rPr>
      </w:pPr>
      <w:r w:rsidRPr="00251616">
        <w:rPr>
          <w:rFonts w:cs="Arial"/>
          <w:u w:val="single"/>
        </w:rPr>
        <w:t>Methods of evaluation of student learning:</w:t>
      </w:r>
      <w:r w:rsidRPr="00251616">
        <w:rPr>
          <w:rFonts w:cs="Arial"/>
        </w:rPr>
        <w:t xml:space="preserve"> </w:t>
      </w:r>
      <w:r>
        <w:rPr>
          <w:rFonts w:cs="Arial"/>
        </w:rPr>
        <w:t xml:space="preserve">                                                                                                                      Traditional written exams that cover this and similar material.</w:t>
      </w:r>
    </w:p>
    <w:p w14:paraId="5C1782A0" w14:textId="77777777" w:rsidR="00591E70" w:rsidRPr="00251616" w:rsidRDefault="00591E70" w:rsidP="00591E70">
      <w:pPr>
        <w:rPr>
          <w:rFonts w:cs="Arial"/>
        </w:rPr>
      </w:pPr>
      <w:r w:rsidRPr="00251616">
        <w:rPr>
          <w:rFonts w:cs="Arial"/>
        </w:rPr>
        <w:t>The effects of using this learning module have not been examined. In previous research, a similar learning module, as a stand-alone activity not coupled with lecture on the same material, demonstrated the ability to significantly increase student knowledge about the anatomy and clinical effects of lesions of the spinal cord and student’s clinical self-efficacy.</w:t>
      </w:r>
      <w:r w:rsidRPr="00251616">
        <w:rPr>
          <w:rFonts w:cs="Arial"/>
          <w:vertAlign w:val="superscript"/>
        </w:rPr>
        <w:t>1</w:t>
      </w:r>
    </w:p>
    <w:p w14:paraId="0CFB1C0E" w14:textId="77777777" w:rsidR="00591E70" w:rsidRPr="00251616" w:rsidRDefault="00591E70" w:rsidP="00591E70">
      <w:pPr>
        <w:rPr>
          <w:rFonts w:cs="Arial"/>
        </w:rPr>
      </w:pPr>
      <w:r w:rsidRPr="00251616">
        <w:rPr>
          <w:rFonts w:cs="Arial"/>
          <w:vertAlign w:val="superscript"/>
        </w:rPr>
        <w:t>1</w:t>
      </w:r>
      <w:r w:rsidRPr="00251616">
        <w:rPr>
          <w:rFonts w:cs="Arial"/>
        </w:rPr>
        <w:t xml:space="preserve">McKeough, DM; </w:t>
      </w:r>
      <w:proofErr w:type="spellStart"/>
      <w:r w:rsidRPr="00251616">
        <w:rPr>
          <w:rFonts w:cs="Arial"/>
        </w:rPr>
        <w:t>Drumheller</w:t>
      </w:r>
      <w:proofErr w:type="spellEnd"/>
      <w:r w:rsidRPr="00251616">
        <w:rPr>
          <w:rFonts w:cs="Arial"/>
        </w:rPr>
        <w:t xml:space="preserve"> N, Gardner E, </w:t>
      </w:r>
      <w:proofErr w:type="spellStart"/>
      <w:r w:rsidRPr="00251616">
        <w:rPr>
          <w:rFonts w:cs="Arial"/>
        </w:rPr>
        <w:t>Barakatt</w:t>
      </w:r>
      <w:proofErr w:type="spellEnd"/>
      <w:r w:rsidRPr="00251616">
        <w:rPr>
          <w:rFonts w:cs="Arial"/>
        </w:rPr>
        <w:t>, ET. THE EFFECTS OF A COMPUTER-BASED LEARNING MODULE ON STUDENTS’ KNOWLEDGE OF SPINAL CORD LESIONS, Annual Conference of the California Physical Therapy Association, Poster Presentation, 2013.</w:t>
      </w:r>
    </w:p>
    <w:p w14:paraId="7A34487F" w14:textId="77777777" w:rsidR="00591E70" w:rsidRPr="00591E70" w:rsidRDefault="00591E70" w:rsidP="00591E70">
      <w:pPr>
        <w:pStyle w:val="ListParagraph"/>
        <w:tabs>
          <w:tab w:val="left" w:pos="5220"/>
        </w:tabs>
        <w:spacing w:after="120"/>
        <w:ind w:left="360" w:right="-540"/>
        <w:rPr>
          <w:rFonts w:cs="Arial"/>
        </w:rPr>
      </w:pPr>
    </w:p>
    <w:p w14:paraId="23526906" w14:textId="77777777" w:rsidR="00426512" w:rsidRPr="00591E70" w:rsidRDefault="00426512" w:rsidP="00591E70">
      <w:pPr>
        <w:spacing w:after="120"/>
        <w:rPr>
          <w:rFonts w:cs="Arial"/>
        </w:rPr>
      </w:pPr>
    </w:p>
    <w:sectPr w:rsidR="00426512" w:rsidRPr="00591E7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21356" w14:textId="77777777" w:rsidR="008671CF" w:rsidRDefault="008671CF" w:rsidP="000B0734">
      <w:pPr>
        <w:spacing w:after="0" w:line="240" w:lineRule="auto"/>
      </w:pPr>
      <w:r>
        <w:separator/>
      </w:r>
    </w:p>
  </w:endnote>
  <w:endnote w:type="continuationSeparator" w:id="0">
    <w:p w14:paraId="2F26E770" w14:textId="77777777" w:rsidR="008671CF" w:rsidRDefault="008671CF"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208A" w14:textId="77777777" w:rsidR="00BE6307" w:rsidRDefault="00BE6307" w:rsidP="00BE6307">
    <w:pPr>
      <w:pStyle w:val="Footer"/>
      <w:jc w:val="center"/>
      <w:rPr>
        <w:i/>
        <w:sz w:val="18"/>
        <w:szCs w:val="18"/>
      </w:rPr>
    </w:pPr>
    <w:r>
      <w:rPr>
        <w:i/>
        <w:iCs/>
        <w:sz w:val="18"/>
        <w:szCs w:val="18"/>
      </w:rPr>
      <w:t>Reprinted with permission of the Academy of Neurologic Physical Therapy, Inc.</w:t>
    </w:r>
  </w:p>
  <w:p w14:paraId="5825EF40" w14:textId="77777777" w:rsidR="00BE6307" w:rsidRDefault="00BE6307" w:rsidP="00BE6307">
    <w:pPr>
      <w:pStyle w:val="Footer"/>
      <w:jc w:val="center"/>
      <w:rPr>
        <w:i/>
        <w:sz w:val="18"/>
        <w:szCs w:val="18"/>
      </w:rPr>
    </w:pPr>
    <w:r>
      <w:rPr>
        <w:i/>
        <w:sz w:val="18"/>
        <w:szCs w:val="18"/>
      </w:rPr>
      <w:t>Do not duplicate without acknowledging Learning Activity author.</w:t>
    </w:r>
  </w:p>
  <w:p w14:paraId="7923A2FC" w14:textId="77777777" w:rsidR="005A4C95" w:rsidRDefault="005A4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F3317" w14:textId="77777777" w:rsidR="008671CF" w:rsidRDefault="008671CF" w:rsidP="000B0734">
      <w:pPr>
        <w:spacing w:after="0" w:line="240" w:lineRule="auto"/>
      </w:pPr>
      <w:r>
        <w:separator/>
      </w:r>
    </w:p>
  </w:footnote>
  <w:footnote w:type="continuationSeparator" w:id="0">
    <w:p w14:paraId="7ED426BA" w14:textId="77777777" w:rsidR="008671CF" w:rsidRDefault="008671CF" w:rsidP="000B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2A21" w14:textId="13EE35A3" w:rsidR="000B0734" w:rsidRDefault="000B0734" w:rsidP="000B0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66A4"/>
    <w:multiLevelType w:val="hybridMultilevel"/>
    <w:tmpl w:val="E68AB83A"/>
    <w:lvl w:ilvl="0" w:tplc="FDC0628E">
      <w:start w:val="1"/>
      <w:numFmt w:val="decimal"/>
      <w:lvlText w:val="%1."/>
      <w:lvlJc w:val="left"/>
      <w:pPr>
        <w:tabs>
          <w:tab w:val="num" w:pos="720"/>
        </w:tabs>
        <w:ind w:left="720" w:hanging="360"/>
      </w:pPr>
    </w:lvl>
    <w:lvl w:ilvl="1" w:tplc="69345718" w:tentative="1">
      <w:start w:val="1"/>
      <w:numFmt w:val="decimal"/>
      <w:lvlText w:val="%2."/>
      <w:lvlJc w:val="left"/>
      <w:pPr>
        <w:tabs>
          <w:tab w:val="num" w:pos="1440"/>
        </w:tabs>
        <w:ind w:left="1440" w:hanging="360"/>
      </w:pPr>
    </w:lvl>
    <w:lvl w:ilvl="2" w:tplc="8E1C747C" w:tentative="1">
      <w:start w:val="1"/>
      <w:numFmt w:val="decimal"/>
      <w:lvlText w:val="%3."/>
      <w:lvlJc w:val="left"/>
      <w:pPr>
        <w:tabs>
          <w:tab w:val="num" w:pos="2160"/>
        </w:tabs>
        <w:ind w:left="2160" w:hanging="360"/>
      </w:pPr>
    </w:lvl>
    <w:lvl w:ilvl="3" w:tplc="121618E4" w:tentative="1">
      <w:start w:val="1"/>
      <w:numFmt w:val="decimal"/>
      <w:lvlText w:val="%4."/>
      <w:lvlJc w:val="left"/>
      <w:pPr>
        <w:tabs>
          <w:tab w:val="num" w:pos="2880"/>
        </w:tabs>
        <w:ind w:left="2880" w:hanging="360"/>
      </w:pPr>
    </w:lvl>
    <w:lvl w:ilvl="4" w:tplc="26469544" w:tentative="1">
      <w:start w:val="1"/>
      <w:numFmt w:val="decimal"/>
      <w:lvlText w:val="%5."/>
      <w:lvlJc w:val="left"/>
      <w:pPr>
        <w:tabs>
          <w:tab w:val="num" w:pos="3600"/>
        </w:tabs>
        <w:ind w:left="3600" w:hanging="360"/>
      </w:pPr>
    </w:lvl>
    <w:lvl w:ilvl="5" w:tplc="F4A6148E" w:tentative="1">
      <w:start w:val="1"/>
      <w:numFmt w:val="decimal"/>
      <w:lvlText w:val="%6."/>
      <w:lvlJc w:val="left"/>
      <w:pPr>
        <w:tabs>
          <w:tab w:val="num" w:pos="4320"/>
        </w:tabs>
        <w:ind w:left="4320" w:hanging="360"/>
      </w:pPr>
    </w:lvl>
    <w:lvl w:ilvl="6" w:tplc="0FCC4C30" w:tentative="1">
      <w:start w:val="1"/>
      <w:numFmt w:val="decimal"/>
      <w:lvlText w:val="%7."/>
      <w:lvlJc w:val="left"/>
      <w:pPr>
        <w:tabs>
          <w:tab w:val="num" w:pos="5040"/>
        </w:tabs>
        <w:ind w:left="5040" w:hanging="360"/>
      </w:pPr>
    </w:lvl>
    <w:lvl w:ilvl="7" w:tplc="61E05354" w:tentative="1">
      <w:start w:val="1"/>
      <w:numFmt w:val="decimal"/>
      <w:lvlText w:val="%8."/>
      <w:lvlJc w:val="left"/>
      <w:pPr>
        <w:tabs>
          <w:tab w:val="num" w:pos="5760"/>
        </w:tabs>
        <w:ind w:left="5760" w:hanging="360"/>
      </w:pPr>
    </w:lvl>
    <w:lvl w:ilvl="8" w:tplc="28FA7394" w:tentative="1">
      <w:start w:val="1"/>
      <w:numFmt w:val="decimal"/>
      <w:lvlText w:val="%9."/>
      <w:lvlJc w:val="left"/>
      <w:pPr>
        <w:tabs>
          <w:tab w:val="num" w:pos="6480"/>
        </w:tabs>
        <w:ind w:left="6480" w:hanging="360"/>
      </w:p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C00C0"/>
    <w:multiLevelType w:val="hybridMultilevel"/>
    <w:tmpl w:val="E5860A62"/>
    <w:lvl w:ilvl="0" w:tplc="C36C7D50">
      <w:start w:val="1"/>
      <w:numFmt w:val="decimal"/>
      <w:lvlText w:val="%1."/>
      <w:lvlJc w:val="left"/>
      <w:pPr>
        <w:tabs>
          <w:tab w:val="num" w:pos="720"/>
        </w:tabs>
        <w:ind w:left="720" w:hanging="360"/>
      </w:pPr>
    </w:lvl>
    <w:lvl w:ilvl="1" w:tplc="CD7C92CC" w:tentative="1">
      <w:start w:val="1"/>
      <w:numFmt w:val="decimal"/>
      <w:lvlText w:val="%2."/>
      <w:lvlJc w:val="left"/>
      <w:pPr>
        <w:tabs>
          <w:tab w:val="num" w:pos="1440"/>
        </w:tabs>
        <w:ind w:left="1440" w:hanging="360"/>
      </w:pPr>
    </w:lvl>
    <w:lvl w:ilvl="2" w:tplc="3C784A9C" w:tentative="1">
      <w:start w:val="1"/>
      <w:numFmt w:val="decimal"/>
      <w:lvlText w:val="%3."/>
      <w:lvlJc w:val="left"/>
      <w:pPr>
        <w:tabs>
          <w:tab w:val="num" w:pos="2160"/>
        </w:tabs>
        <w:ind w:left="2160" w:hanging="360"/>
      </w:pPr>
    </w:lvl>
    <w:lvl w:ilvl="3" w:tplc="CEB6BC22" w:tentative="1">
      <w:start w:val="1"/>
      <w:numFmt w:val="decimal"/>
      <w:lvlText w:val="%4."/>
      <w:lvlJc w:val="left"/>
      <w:pPr>
        <w:tabs>
          <w:tab w:val="num" w:pos="2880"/>
        </w:tabs>
        <w:ind w:left="2880" w:hanging="360"/>
      </w:pPr>
    </w:lvl>
    <w:lvl w:ilvl="4" w:tplc="0FF6AED0" w:tentative="1">
      <w:start w:val="1"/>
      <w:numFmt w:val="decimal"/>
      <w:lvlText w:val="%5."/>
      <w:lvlJc w:val="left"/>
      <w:pPr>
        <w:tabs>
          <w:tab w:val="num" w:pos="3600"/>
        </w:tabs>
        <w:ind w:left="3600" w:hanging="360"/>
      </w:pPr>
    </w:lvl>
    <w:lvl w:ilvl="5" w:tplc="E51E55AA" w:tentative="1">
      <w:start w:val="1"/>
      <w:numFmt w:val="decimal"/>
      <w:lvlText w:val="%6."/>
      <w:lvlJc w:val="left"/>
      <w:pPr>
        <w:tabs>
          <w:tab w:val="num" w:pos="4320"/>
        </w:tabs>
        <w:ind w:left="4320" w:hanging="360"/>
      </w:pPr>
    </w:lvl>
    <w:lvl w:ilvl="6" w:tplc="F724A5A4" w:tentative="1">
      <w:start w:val="1"/>
      <w:numFmt w:val="decimal"/>
      <w:lvlText w:val="%7."/>
      <w:lvlJc w:val="left"/>
      <w:pPr>
        <w:tabs>
          <w:tab w:val="num" w:pos="5040"/>
        </w:tabs>
        <w:ind w:left="5040" w:hanging="360"/>
      </w:pPr>
    </w:lvl>
    <w:lvl w:ilvl="7" w:tplc="350207F8" w:tentative="1">
      <w:start w:val="1"/>
      <w:numFmt w:val="decimal"/>
      <w:lvlText w:val="%8."/>
      <w:lvlJc w:val="left"/>
      <w:pPr>
        <w:tabs>
          <w:tab w:val="num" w:pos="5760"/>
        </w:tabs>
        <w:ind w:left="5760" w:hanging="360"/>
      </w:pPr>
    </w:lvl>
    <w:lvl w:ilvl="8" w:tplc="0D5CD276" w:tentative="1">
      <w:start w:val="1"/>
      <w:numFmt w:val="decimal"/>
      <w:lvlText w:val="%9."/>
      <w:lvlJc w:val="left"/>
      <w:pPr>
        <w:tabs>
          <w:tab w:val="num" w:pos="6480"/>
        </w:tabs>
        <w:ind w:left="6480" w:hanging="360"/>
      </w:pPr>
    </w:lvl>
  </w:abstractNum>
  <w:abstractNum w:abstractNumId="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A700A"/>
    <w:multiLevelType w:val="hybridMultilevel"/>
    <w:tmpl w:val="EE0AAD58"/>
    <w:lvl w:ilvl="0" w:tplc="04090001">
      <w:start w:val="1"/>
      <w:numFmt w:val="bullet"/>
      <w:lvlText w:val=""/>
      <w:lvlJc w:val="left"/>
      <w:pPr>
        <w:tabs>
          <w:tab w:val="num" w:pos="720"/>
        </w:tabs>
        <w:ind w:left="720" w:hanging="360"/>
      </w:pPr>
      <w:rPr>
        <w:rFonts w:ascii="Symbol" w:hAnsi="Symbol" w:hint="default"/>
      </w:rPr>
    </w:lvl>
    <w:lvl w:ilvl="1" w:tplc="CD7C92CC" w:tentative="1">
      <w:start w:val="1"/>
      <w:numFmt w:val="decimal"/>
      <w:lvlText w:val="%2."/>
      <w:lvlJc w:val="left"/>
      <w:pPr>
        <w:tabs>
          <w:tab w:val="num" w:pos="1440"/>
        </w:tabs>
        <w:ind w:left="1440" w:hanging="360"/>
      </w:pPr>
    </w:lvl>
    <w:lvl w:ilvl="2" w:tplc="3C784A9C" w:tentative="1">
      <w:start w:val="1"/>
      <w:numFmt w:val="decimal"/>
      <w:lvlText w:val="%3."/>
      <w:lvlJc w:val="left"/>
      <w:pPr>
        <w:tabs>
          <w:tab w:val="num" w:pos="2160"/>
        </w:tabs>
        <w:ind w:left="2160" w:hanging="360"/>
      </w:pPr>
    </w:lvl>
    <w:lvl w:ilvl="3" w:tplc="CEB6BC22" w:tentative="1">
      <w:start w:val="1"/>
      <w:numFmt w:val="decimal"/>
      <w:lvlText w:val="%4."/>
      <w:lvlJc w:val="left"/>
      <w:pPr>
        <w:tabs>
          <w:tab w:val="num" w:pos="2880"/>
        </w:tabs>
        <w:ind w:left="2880" w:hanging="360"/>
      </w:pPr>
    </w:lvl>
    <w:lvl w:ilvl="4" w:tplc="0FF6AED0" w:tentative="1">
      <w:start w:val="1"/>
      <w:numFmt w:val="decimal"/>
      <w:lvlText w:val="%5."/>
      <w:lvlJc w:val="left"/>
      <w:pPr>
        <w:tabs>
          <w:tab w:val="num" w:pos="3600"/>
        </w:tabs>
        <w:ind w:left="3600" w:hanging="360"/>
      </w:pPr>
    </w:lvl>
    <w:lvl w:ilvl="5" w:tplc="E51E55AA" w:tentative="1">
      <w:start w:val="1"/>
      <w:numFmt w:val="decimal"/>
      <w:lvlText w:val="%6."/>
      <w:lvlJc w:val="left"/>
      <w:pPr>
        <w:tabs>
          <w:tab w:val="num" w:pos="4320"/>
        </w:tabs>
        <w:ind w:left="4320" w:hanging="360"/>
      </w:pPr>
    </w:lvl>
    <w:lvl w:ilvl="6" w:tplc="F724A5A4" w:tentative="1">
      <w:start w:val="1"/>
      <w:numFmt w:val="decimal"/>
      <w:lvlText w:val="%7."/>
      <w:lvlJc w:val="left"/>
      <w:pPr>
        <w:tabs>
          <w:tab w:val="num" w:pos="5040"/>
        </w:tabs>
        <w:ind w:left="5040" w:hanging="360"/>
      </w:pPr>
    </w:lvl>
    <w:lvl w:ilvl="7" w:tplc="350207F8" w:tentative="1">
      <w:start w:val="1"/>
      <w:numFmt w:val="decimal"/>
      <w:lvlText w:val="%8."/>
      <w:lvlJc w:val="left"/>
      <w:pPr>
        <w:tabs>
          <w:tab w:val="num" w:pos="5760"/>
        </w:tabs>
        <w:ind w:left="5760" w:hanging="360"/>
      </w:pPr>
    </w:lvl>
    <w:lvl w:ilvl="8" w:tplc="0D5CD276" w:tentative="1">
      <w:start w:val="1"/>
      <w:numFmt w:val="decimal"/>
      <w:lvlText w:val="%9."/>
      <w:lvlJc w:val="left"/>
      <w:pPr>
        <w:tabs>
          <w:tab w:val="num" w:pos="6480"/>
        </w:tabs>
        <w:ind w:left="6480" w:hanging="360"/>
      </w:pPr>
    </w:lvl>
  </w:abstractNum>
  <w:abstractNum w:abstractNumId="8" w15:restartNumberingAfterBreak="0">
    <w:nsid w:val="4D904F9D"/>
    <w:multiLevelType w:val="hybridMultilevel"/>
    <w:tmpl w:val="E4B6D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773F36"/>
    <w:multiLevelType w:val="hybridMultilevel"/>
    <w:tmpl w:val="226E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45E9D"/>
    <w:multiLevelType w:val="hybridMultilevel"/>
    <w:tmpl w:val="022480A0"/>
    <w:lvl w:ilvl="0" w:tplc="DBA04598">
      <w:start w:val="1"/>
      <w:numFmt w:val="decimal"/>
      <w:lvlText w:val="%1."/>
      <w:lvlJc w:val="left"/>
      <w:pPr>
        <w:tabs>
          <w:tab w:val="num" w:pos="720"/>
        </w:tabs>
        <w:ind w:left="720" w:hanging="360"/>
      </w:pPr>
    </w:lvl>
    <w:lvl w:ilvl="1" w:tplc="6CC08BE2" w:tentative="1">
      <w:start w:val="1"/>
      <w:numFmt w:val="decimal"/>
      <w:lvlText w:val="%2."/>
      <w:lvlJc w:val="left"/>
      <w:pPr>
        <w:tabs>
          <w:tab w:val="num" w:pos="1440"/>
        </w:tabs>
        <w:ind w:left="1440" w:hanging="360"/>
      </w:pPr>
    </w:lvl>
    <w:lvl w:ilvl="2" w:tplc="E8E642B6" w:tentative="1">
      <w:start w:val="1"/>
      <w:numFmt w:val="decimal"/>
      <w:lvlText w:val="%3."/>
      <w:lvlJc w:val="left"/>
      <w:pPr>
        <w:tabs>
          <w:tab w:val="num" w:pos="2160"/>
        </w:tabs>
        <w:ind w:left="2160" w:hanging="360"/>
      </w:pPr>
    </w:lvl>
    <w:lvl w:ilvl="3" w:tplc="AAE8FA94" w:tentative="1">
      <w:start w:val="1"/>
      <w:numFmt w:val="decimal"/>
      <w:lvlText w:val="%4."/>
      <w:lvlJc w:val="left"/>
      <w:pPr>
        <w:tabs>
          <w:tab w:val="num" w:pos="2880"/>
        </w:tabs>
        <w:ind w:left="2880" w:hanging="360"/>
      </w:pPr>
    </w:lvl>
    <w:lvl w:ilvl="4" w:tplc="8A5A09A0" w:tentative="1">
      <w:start w:val="1"/>
      <w:numFmt w:val="decimal"/>
      <w:lvlText w:val="%5."/>
      <w:lvlJc w:val="left"/>
      <w:pPr>
        <w:tabs>
          <w:tab w:val="num" w:pos="3600"/>
        </w:tabs>
        <w:ind w:left="3600" w:hanging="360"/>
      </w:pPr>
    </w:lvl>
    <w:lvl w:ilvl="5" w:tplc="8946D700" w:tentative="1">
      <w:start w:val="1"/>
      <w:numFmt w:val="decimal"/>
      <w:lvlText w:val="%6."/>
      <w:lvlJc w:val="left"/>
      <w:pPr>
        <w:tabs>
          <w:tab w:val="num" w:pos="4320"/>
        </w:tabs>
        <w:ind w:left="4320" w:hanging="360"/>
      </w:pPr>
    </w:lvl>
    <w:lvl w:ilvl="6" w:tplc="C100BB72" w:tentative="1">
      <w:start w:val="1"/>
      <w:numFmt w:val="decimal"/>
      <w:lvlText w:val="%7."/>
      <w:lvlJc w:val="left"/>
      <w:pPr>
        <w:tabs>
          <w:tab w:val="num" w:pos="5040"/>
        </w:tabs>
        <w:ind w:left="5040" w:hanging="360"/>
      </w:pPr>
    </w:lvl>
    <w:lvl w:ilvl="7" w:tplc="AA88B586" w:tentative="1">
      <w:start w:val="1"/>
      <w:numFmt w:val="decimal"/>
      <w:lvlText w:val="%8."/>
      <w:lvlJc w:val="left"/>
      <w:pPr>
        <w:tabs>
          <w:tab w:val="num" w:pos="5760"/>
        </w:tabs>
        <w:ind w:left="5760" w:hanging="360"/>
      </w:pPr>
    </w:lvl>
    <w:lvl w:ilvl="8" w:tplc="731EB6B6" w:tentative="1">
      <w:start w:val="1"/>
      <w:numFmt w:val="decimal"/>
      <w:lvlText w:val="%9."/>
      <w:lvlJc w:val="left"/>
      <w:pPr>
        <w:tabs>
          <w:tab w:val="num" w:pos="6480"/>
        </w:tabs>
        <w:ind w:left="6480" w:hanging="360"/>
      </w:pPr>
    </w:lvl>
  </w:abstractNum>
  <w:num w:numId="1">
    <w:abstractNumId w:val="3"/>
  </w:num>
  <w:num w:numId="2">
    <w:abstractNumId w:val="0"/>
  </w:num>
  <w:num w:numId="3">
    <w:abstractNumId w:val="11"/>
  </w:num>
  <w:num w:numId="4">
    <w:abstractNumId w:val="4"/>
  </w:num>
  <w:num w:numId="5">
    <w:abstractNumId w:val="10"/>
  </w:num>
  <w:num w:numId="6">
    <w:abstractNumId w:val="6"/>
  </w:num>
  <w:num w:numId="7">
    <w:abstractNumId w:val="2"/>
  </w:num>
  <w:num w:numId="8">
    <w:abstractNumId w:val="1"/>
  </w:num>
  <w:num w:numId="9">
    <w:abstractNumId w:val="9"/>
  </w:num>
  <w:num w:numId="10">
    <w:abstractNumId w:val="8"/>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4314B"/>
    <w:rsid w:val="00075A33"/>
    <w:rsid w:val="0009476D"/>
    <w:rsid w:val="000B0734"/>
    <w:rsid w:val="000D1979"/>
    <w:rsid w:val="000D4DAD"/>
    <w:rsid w:val="000D5E9F"/>
    <w:rsid w:val="000E63BD"/>
    <w:rsid w:val="00127928"/>
    <w:rsid w:val="00143364"/>
    <w:rsid w:val="001559E2"/>
    <w:rsid w:val="0016383E"/>
    <w:rsid w:val="00173A8F"/>
    <w:rsid w:val="001748D8"/>
    <w:rsid w:val="001F0076"/>
    <w:rsid w:val="002544FB"/>
    <w:rsid w:val="00263C49"/>
    <w:rsid w:val="00273910"/>
    <w:rsid w:val="00295D12"/>
    <w:rsid w:val="002A47BC"/>
    <w:rsid w:val="002C0B8B"/>
    <w:rsid w:val="002F7A49"/>
    <w:rsid w:val="003045A2"/>
    <w:rsid w:val="00313C5A"/>
    <w:rsid w:val="00316A19"/>
    <w:rsid w:val="00356254"/>
    <w:rsid w:val="003A0AE8"/>
    <w:rsid w:val="003B5ECA"/>
    <w:rsid w:val="003C2067"/>
    <w:rsid w:val="00426512"/>
    <w:rsid w:val="00456D0C"/>
    <w:rsid w:val="00491E3A"/>
    <w:rsid w:val="0051682E"/>
    <w:rsid w:val="005238A5"/>
    <w:rsid w:val="00554255"/>
    <w:rsid w:val="00560D83"/>
    <w:rsid w:val="005631A4"/>
    <w:rsid w:val="00570522"/>
    <w:rsid w:val="00591E70"/>
    <w:rsid w:val="005A4C95"/>
    <w:rsid w:val="005B6A76"/>
    <w:rsid w:val="00633A23"/>
    <w:rsid w:val="006421F1"/>
    <w:rsid w:val="0067164D"/>
    <w:rsid w:val="00672208"/>
    <w:rsid w:val="006D1E5D"/>
    <w:rsid w:val="00764920"/>
    <w:rsid w:val="00773456"/>
    <w:rsid w:val="00774477"/>
    <w:rsid w:val="00783CED"/>
    <w:rsid w:val="007B405A"/>
    <w:rsid w:val="007C4AEA"/>
    <w:rsid w:val="007D1606"/>
    <w:rsid w:val="007F249A"/>
    <w:rsid w:val="00803588"/>
    <w:rsid w:val="00840ADC"/>
    <w:rsid w:val="00866F5D"/>
    <w:rsid w:val="008671CF"/>
    <w:rsid w:val="008760AC"/>
    <w:rsid w:val="008A3988"/>
    <w:rsid w:val="008B5BED"/>
    <w:rsid w:val="008E2626"/>
    <w:rsid w:val="008E738E"/>
    <w:rsid w:val="008F04F5"/>
    <w:rsid w:val="008F67B4"/>
    <w:rsid w:val="00904C55"/>
    <w:rsid w:val="00931A18"/>
    <w:rsid w:val="00955AE9"/>
    <w:rsid w:val="00955C97"/>
    <w:rsid w:val="00956BB8"/>
    <w:rsid w:val="009576BC"/>
    <w:rsid w:val="009C1165"/>
    <w:rsid w:val="009E691E"/>
    <w:rsid w:val="009F1850"/>
    <w:rsid w:val="00A17954"/>
    <w:rsid w:val="00A633C4"/>
    <w:rsid w:val="00A64840"/>
    <w:rsid w:val="00A96789"/>
    <w:rsid w:val="00AA6A79"/>
    <w:rsid w:val="00AD77B5"/>
    <w:rsid w:val="00AE60B5"/>
    <w:rsid w:val="00B04880"/>
    <w:rsid w:val="00B322EF"/>
    <w:rsid w:val="00B468CA"/>
    <w:rsid w:val="00BA3807"/>
    <w:rsid w:val="00BE6307"/>
    <w:rsid w:val="00C00625"/>
    <w:rsid w:val="00C14DED"/>
    <w:rsid w:val="00C33FB2"/>
    <w:rsid w:val="00C576D4"/>
    <w:rsid w:val="00CB5295"/>
    <w:rsid w:val="00CD7DE1"/>
    <w:rsid w:val="00D47CE8"/>
    <w:rsid w:val="00D85296"/>
    <w:rsid w:val="00DB7430"/>
    <w:rsid w:val="00DD1BB1"/>
    <w:rsid w:val="00E05FB6"/>
    <w:rsid w:val="00E27A6A"/>
    <w:rsid w:val="00E30408"/>
    <w:rsid w:val="00E57661"/>
    <w:rsid w:val="00E838F2"/>
    <w:rsid w:val="00E95C3A"/>
    <w:rsid w:val="00EA27EE"/>
    <w:rsid w:val="00EB1753"/>
    <w:rsid w:val="00EC29B5"/>
    <w:rsid w:val="00ED0566"/>
    <w:rsid w:val="00F03A50"/>
    <w:rsid w:val="00F20B4F"/>
    <w:rsid w:val="00F4284B"/>
    <w:rsid w:val="00F53371"/>
    <w:rsid w:val="00F75750"/>
    <w:rsid w:val="00F8378C"/>
    <w:rsid w:val="00FA343D"/>
    <w:rsid w:val="00FB7C38"/>
    <w:rsid w:val="00FC4440"/>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591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64639">
      <w:bodyDiv w:val="1"/>
      <w:marLeft w:val="0"/>
      <w:marRight w:val="0"/>
      <w:marTop w:val="0"/>
      <w:marBottom w:val="0"/>
      <w:divBdr>
        <w:top w:val="none" w:sz="0" w:space="0" w:color="auto"/>
        <w:left w:val="none" w:sz="0" w:space="0" w:color="auto"/>
        <w:bottom w:val="none" w:sz="0" w:space="0" w:color="auto"/>
        <w:right w:val="none" w:sz="0" w:space="0" w:color="auto"/>
      </w:divBdr>
      <w:divsChild>
        <w:div w:id="1837182701">
          <w:marLeft w:val="547"/>
          <w:marRight w:val="0"/>
          <w:marTop w:val="115"/>
          <w:marBottom w:val="0"/>
          <w:divBdr>
            <w:top w:val="none" w:sz="0" w:space="0" w:color="auto"/>
            <w:left w:val="none" w:sz="0" w:space="0" w:color="auto"/>
            <w:bottom w:val="none" w:sz="0" w:space="0" w:color="auto"/>
            <w:right w:val="none" w:sz="0" w:space="0" w:color="auto"/>
          </w:divBdr>
        </w:div>
        <w:div w:id="1218055669">
          <w:marLeft w:val="547"/>
          <w:marRight w:val="0"/>
          <w:marTop w:val="115"/>
          <w:marBottom w:val="0"/>
          <w:divBdr>
            <w:top w:val="none" w:sz="0" w:space="0" w:color="auto"/>
            <w:left w:val="none" w:sz="0" w:space="0" w:color="auto"/>
            <w:bottom w:val="none" w:sz="0" w:space="0" w:color="auto"/>
            <w:right w:val="none" w:sz="0" w:space="0" w:color="auto"/>
          </w:divBdr>
        </w:div>
        <w:div w:id="1059396836">
          <w:marLeft w:val="547"/>
          <w:marRight w:val="0"/>
          <w:marTop w:val="115"/>
          <w:marBottom w:val="0"/>
          <w:divBdr>
            <w:top w:val="none" w:sz="0" w:space="0" w:color="auto"/>
            <w:left w:val="none" w:sz="0" w:space="0" w:color="auto"/>
            <w:bottom w:val="none" w:sz="0" w:space="0" w:color="auto"/>
            <w:right w:val="none" w:sz="0" w:space="0" w:color="auto"/>
          </w:divBdr>
        </w:div>
        <w:div w:id="1530797272">
          <w:marLeft w:val="547"/>
          <w:marRight w:val="0"/>
          <w:marTop w:val="115"/>
          <w:marBottom w:val="0"/>
          <w:divBdr>
            <w:top w:val="none" w:sz="0" w:space="0" w:color="auto"/>
            <w:left w:val="none" w:sz="0" w:space="0" w:color="auto"/>
            <w:bottom w:val="none" w:sz="0" w:space="0" w:color="auto"/>
            <w:right w:val="none" w:sz="0" w:space="0" w:color="auto"/>
          </w:divBdr>
        </w:div>
      </w:divsChild>
    </w:div>
    <w:div w:id="823619332">
      <w:bodyDiv w:val="1"/>
      <w:marLeft w:val="0"/>
      <w:marRight w:val="0"/>
      <w:marTop w:val="0"/>
      <w:marBottom w:val="0"/>
      <w:divBdr>
        <w:top w:val="none" w:sz="0" w:space="0" w:color="auto"/>
        <w:left w:val="none" w:sz="0" w:space="0" w:color="auto"/>
        <w:bottom w:val="none" w:sz="0" w:space="0" w:color="auto"/>
        <w:right w:val="none" w:sz="0" w:space="0" w:color="auto"/>
      </w:divBdr>
      <w:divsChild>
        <w:div w:id="2135128693">
          <w:marLeft w:val="547"/>
          <w:marRight w:val="0"/>
          <w:marTop w:val="115"/>
          <w:marBottom w:val="0"/>
          <w:divBdr>
            <w:top w:val="none" w:sz="0" w:space="0" w:color="auto"/>
            <w:left w:val="none" w:sz="0" w:space="0" w:color="auto"/>
            <w:bottom w:val="none" w:sz="0" w:space="0" w:color="auto"/>
            <w:right w:val="none" w:sz="0" w:space="0" w:color="auto"/>
          </w:divBdr>
        </w:div>
        <w:div w:id="1339773355">
          <w:marLeft w:val="547"/>
          <w:marRight w:val="0"/>
          <w:marTop w:val="115"/>
          <w:marBottom w:val="0"/>
          <w:divBdr>
            <w:top w:val="none" w:sz="0" w:space="0" w:color="auto"/>
            <w:left w:val="none" w:sz="0" w:space="0" w:color="auto"/>
            <w:bottom w:val="none" w:sz="0" w:space="0" w:color="auto"/>
            <w:right w:val="none" w:sz="0" w:space="0" w:color="auto"/>
          </w:divBdr>
        </w:div>
        <w:div w:id="2057197352">
          <w:marLeft w:val="547"/>
          <w:marRight w:val="0"/>
          <w:marTop w:val="115"/>
          <w:marBottom w:val="0"/>
          <w:divBdr>
            <w:top w:val="none" w:sz="0" w:space="0" w:color="auto"/>
            <w:left w:val="none" w:sz="0" w:space="0" w:color="auto"/>
            <w:bottom w:val="none" w:sz="0" w:space="0" w:color="auto"/>
            <w:right w:val="none" w:sz="0" w:space="0" w:color="auto"/>
          </w:divBdr>
        </w:div>
        <w:div w:id="1108306969">
          <w:marLeft w:val="547"/>
          <w:marRight w:val="0"/>
          <w:marTop w:val="115"/>
          <w:marBottom w:val="0"/>
          <w:divBdr>
            <w:top w:val="none" w:sz="0" w:space="0" w:color="auto"/>
            <w:left w:val="none" w:sz="0" w:space="0" w:color="auto"/>
            <w:bottom w:val="none" w:sz="0" w:space="0" w:color="auto"/>
            <w:right w:val="none" w:sz="0" w:space="0" w:color="auto"/>
          </w:divBdr>
        </w:div>
      </w:divsChild>
    </w:div>
    <w:div w:id="1894268718">
      <w:bodyDiv w:val="1"/>
      <w:marLeft w:val="0"/>
      <w:marRight w:val="0"/>
      <w:marTop w:val="0"/>
      <w:marBottom w:val="0"/>
      <w:divBdr>
        <w:top w:val="none" w:sz="0" w:space="0" w:color="auto"/>
        <w:left w:val="none" w:sz="0" w:space="0" w:color="auto"/>
        <w:bottom w:val="none" w:sz="0" w:space="0" w:color="auto"/>
        <w:right w:val="none" w:sz="0" w:space="0" w:color="auto"/>
      </w:divBdr>
    </w:div>
    <w:div w:id="1964842102">
      <w:bodyDiv w:val="1"/>
      <w:marLeft w:val="0"/>
      <w:marRight w:val="0"/>
      <w:marTop w:val="0"/>
      <w:marBottom w:val="0"/>
      <w:divBdr>
        <w:top w:val="none" w:sz="0" w:space="0" w:color="auto"/>
        <w:left w:val="none" w:sz="0" w:space="0" w:color="auto"/>
        <w:bottom w:val="none" w:sz="0" w:space="0" w:color="auto"/>
        <w:right w:val="none" w:sz="0" w:space="0" w:color="auto"/>
      </w:divBdr>
      <w:divsChild>
        <w:div w:id="1583300638">
          <w:marLeft w:val="547"/>
          <w:marRight w:val="0"/>
          <w:marTop w:val="115"/>
          <w:marBottom w:val="0"/>
          <w:divBdr>
            <w:top w:val="none" w:sz="0" w:space="0" w:color="auto"/>
            <w:left w:val="none" w:sz="0" w:space="0" w:color="auto"/>
            <w:bottom w:val="none" w:sz="0" w:space="0" w:color="auto"/>
            <w:right w:val="none" w:sz="0" w:space="0" w:color="auto"/>
          </w:divBdr>
        </w:div>
        <w:div w:id="1233781003">
          <w:marLeft w:val="547"/>
          <w:marRight w:val="0"/>
          <w:marTop w:val="115"/>
          <w:marBottom w:val="0"/>
          <w:divBdr>
            <w:top w:val="none" w:sz="0" w:space="0" w:color="auto"/>
            <w:left w:val="none" w:sz="0" w:space="0" w:color="auto"/>
            <w:bottom w:val="none" w:sz="0" w:space="0" w:color="auto"/>
            <w:right w:val="none" w:sz="0" w:space="0" w:color="auto"/>
          </w:divBdr>
        </w:div>
        <w:div w:id="1442266978">
          <w:marLeft w:val="547"/>
          <w:marRight w:val="0"/>
          <w:marTop w:val="115"/>
          <w:marBottom w:val="0"/>
          <w:divBdr>
            <w:top w:val="none" w:sz="0" w:space="0" w:color="auto"/>
            <w:left w:val="none" w:sz="0" w:space="0" w:color="auto"/>
            <w:bottom w:val="none" w:sz="0" w:space="0" w:color="auto"/>
            <w:right w:val="none" w:sz="0" w:space="0" w:color="auto"/>
          </w:divBdr>
        </w:div>
        <w:div w:id="189538287">
          <w:marLeft w:val="547"/>
          <w:marRight w:val="0"/>
          <w:marTop w:val="115"/>
          <w:marBottom w:val="0"/>
          <w:divBdr>
            <w:top w:val="none" w:sz="0" w:space="0" w:color="auto"/>
            <w:left w:val="none" w:sz="0" w:space="0" w:color="auto"/>
            <w:bottom w:val="none" w:sz="0" w:space="0" w:color="auto"/>
            <w:right w:val="none" w:sz="0" w:space="0" w:color="auto"/>
          </w:divBdr>
        </w:div>
        <w:div w:id="1180923295">
          <w:marLeft w:val="547"/>
          <w:marRight w:val="0"/>
          <w:marTop w:val="115"/>
          <w:marBottom w:val="0"/>
          <w:divBdr>
            <w:top w:val="none" w:sz="0" w:space="0" w:color="auto"/>
            <w:left w:val="none" w:sz="0" w:space="0" w:color="auto"/>
            <w:bottom w:val="none" w:sz="0" w:space="0" w:color="auto"/>
            <w:right w:val="none" w:sz="0" w:space="0" w:color="auto"/>
          </w:divBdr>
        </w:div>
      </w:divsChild>
    </w:div>
    <w:div w:id="2029985331">
      <w:bodyDiv w:val="1"/>
      <w:marLeft w:val="0"/>
      <w:marRight w:val="0"/>
      <w:marTop w:val="0"/>
      <w:marBottom w:val="0"/>
      <w:divBdr>
        <w:top w:val="none" w:sz="0" w:space="0" w:color="auto"/>
        <w:left w:val="none" w:sz="0" w:space="0" w:color="auto"/>
        <w:bottom w:val="none" w:sz="0" w:space="0" w:color="auto"/>
        <w:right w:val="none" w:sz="0" w:space="0" w:color="auto"/>
      </w:divBdr>
      <w:divsChild>
        <w:div w:id="1090469667">
          <w:marLeft w:val="547"/>
          <w:marRight w:val="0"/>
          <w:marTop w:val="115"/>
          <w:marBottom w:val="0"/>
          <w:divBdr>
            <w:top w:val="none" w:sz="0" w:space="0" w:color="auto"/>
            <w:left w:val="none" w:sz="0" w:space="0" w:color="auto"/>
            <w:bottom w:val="none" w:sz="0" w:space="0" w:color="auto"/>
            <w:right w:val="none" w:sz="0" w:space="0" w:color="auto"/>
          </w:divBdr>
        </w:div>
        <w:div w:id="728724390">
          <w:marLeft w:val="547"/>
          <w:marRight w:val="0"/>
          <w:marTop w:val="115"/>
          <w:marBottom w:val="0"/>
          <w:divBdr>
            <w:top w:val="none" w:sz="0" w:space="0" w:color="auto"/>
            <w:left w:val="none" w:sz="0" w:space="0" w:color="auto"/>
            <w:bottom w:val="none" w:sz="0" w:space="0" w:color="auto"/>
            <w:right w:val="none" w:sz="0" w:space="0" w:color="auto"/>
          </w:divBdr>
        </w:div>
        <w:div w:id="19257232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keough@csus.edu" TargetMode="External"/><Relationship Id="rId13" Type="http://schemas.openxmlformats.org/officeDocument/2006/relationships/image" Target="media/image3.png"/><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B02B-092B-40C2-A3D4-E38CA968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2016-07-20T21:49:00Z</dcterms:created>
  <dcterms:modified xsi:type="dcterms:W3CDTF">2016-07-20T22:09:00Z</dcterms:modified>
</cp:coreProperties>
</file>